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2130" w14:textId="77777777" w:rsidR="00AC2B51" w:rsidRPr="008B425F" w:rsidRDefault="00AC2B51" w:rsidP="004A158B">
      <w:pPr>
        <w:spacing w:line="276" w:lineRule="auto"/>
        <w:jc w:val="both"/>
        <w:rPr>
          <w:rFonts w:ascii="Arial" w:eastAsia="MS Mincho" w:hAnsi="Arial" w:cs="Arial"/>
          <w:sz w:val="20"/>
          <w:szCs w:val="20"/>
          <w:u w:val="single"/>
          <w:lang w:eastAsia="ja-JP"/>
        </w:rPr>
      </w:pPr>
    </w:p>
    <w:p w14:paraId="6E6564C3" w14:textId="77777777" w:rsidR="00AC2B51" w:rsidRPr="008B425F" w:rsidRDefault="00AC2B51" w:rsidP="004A158B">
      <w:pPr>
        <w:spacing w:line="276" w:lineRule="auto"/>
        <w:jc w:val="both"/>
        <w:rPr>
          <w:rFonts w:ascii="Arial" w:eastAsia="MS Mincho" w:hAnsi="Arial" w:cs="Arial"/>
          <w:sz w:val="20"/>
          <w:szCs w:val="20"/>
          <w:u w:val="single"/>
          <w:lang w:eastAsia="ja-JP"/>
        </w:rPr>
      </w:pPr>
    </w:p>
    <w:p w14:paraId="7908AE71" w14:textId="479017A3" w:rsidR="00B402C5" w:rsidRPr="009A4F29" w:rsidRDefault="009A4F29" w:rsidP="004A158B">
      <w:pPr>
        <w:spacing w:line="276" w:lineRule="auto"/>
        <w:jc w:val="both"/>
        <w:rPr>
          <w:rFonts w:ascii="Arial" w:eastAsia="MS Mincho" w:hAnsi="Arial" w:cs="Arial"/>
          <w:sz w:val="20"/>
          <w:szCs w:val="20"/>
          <w:u w:val="single"/>
          <w:lang w:val="en-US" w:eastAsia="ja-JP"/>
        </w:rPr>
      </w:pPr>
      <w:r w:rsidRPr="009A4F29">
        <w:rPr>
          <w:rFonts w:ascii="Arial" w:eastAsia="MS Mincho" w:hAnsi="Arial" w:cs="Arial"/>
          <w:sz w:val="20"/>
          <w:szCs w:val="20"/>
          <w:u w:val="single"/>
          <w:lang w:val="en-US" w:eastAsia="ja-JP"/>
        </w:rPr>
        <w:t>Press release</w:t>
      </w:r>
    </w:p>
    <w:p w14:paraId="267AFA06" w14:textId="544EA2E3" w:rsidR="00BD3280" w:rsidRPr="009A4F29" w:rsidRDefault="00BD3280" w:rsidP="004A158B">
      <w:pPr>
        <w:spacing w:line="276" w:lineRule="auto"/>
        <w:jc w:val="both"/>
        <w:rPr>
          <w:rFonts w:ascii="Arial" w:eastAsia="MS Mincho" w:hAnsi="Arial" w:cs="Arial"/>
          <w:sz w:val="20"/>
          <w:szCs w:val="20"/>
          <w:lang w:val="en-US" w:eastAsia="ja-JP"/>
        </w:rPr>
      </w:pPr>
    </w:p>
    <w:p w14:paraId="74B3AB83" w14:textId="77777777" w:rsidR="00AC2B51" w:rsidRPr="009A4F29" w:rsidRDefault="00AC2B51" w:rsidP="004A158B">
      <w:pPr>
        <w:spacing w:line="276" w:lineRule="auto"/>
        <w:jc w:val="right"/>
        <w:rPr>
          <w:rFonts w:ascii="Arial" w:eastAsia="MS Mincho" w:hAnsi="Arial" w:cs="Arial"/>
          <w:sz w:val="20"/>
          <w:szCs w:val="20"/>
          <w:lang w:val="en-US" w:eastAsia="ja-JP"/>
        </w:rPr>
      </w:pPr>
    </w:p>
    <w:p w14:paraId="56D679AA" w14:textId="3BA2A37C" w:rsidR="00B143DA" w:rsidRPr="009A4F29" w:rsidRDefault="00091957" w:rsidP="004A158B">
      <w:pPr>
        <w:spacing w:line="276" w:lineRule="auto"/>
        <w:jc w:val="right"/>
        <w:rPr>
          <w:rFonts w:ascii="Arial" w:hAnsi="Arial" w:cs="Arial"/>
          <w:b/>
          <w:color w:val="000000"/>
          <w:sz w:val="20"/>
          <w:szCs w:val="20"/>
          <w:lang w:val="en-US"/>
        </w:rPr>
      </w:pPr>
      <w:r w:rsidRPr="009A4F29">
        <w:rPr>
          <w:rFonts w:ascii="Arial" w:eastAsia="MS Mincho" w:hAnsi="Arial" w:cs="Arial"/>
          <w:sz w:val="20"/>
          <w:szCs w:val="20"/>
          <w:lang w:val="en-US" w:eastAsia="ja-JP"/>
        </w:rPr>
        <w:t>M</w:t>
      </w:r>
      <w:r w:rsidR="00F87E31" w:rsidRPr="009A4F29">
        <w:rPr>
          <w:rFonts w:ascii="Arial" w:eastAsia="MS Mincho" w:hAnsi="Arial" w:cs="Arial"/>
          <w:sz w:val="20"/>
          <w:szCs w:val="20"/>
          <w:lang w:val="en-US" w:eastAsia="ja-JP"/>
        </w:rPr>
        <w:t xml:space="preserve">assy, </w:t>
      </w:r>
      <w:r w:rsidR="009A4F29" w:rsidRPr="009A4F29">
        <w:rPr>
          <w:rFonts w:ascii="Arial" w:eastAsia="MS Mincho" w:hAnsi="Arial" w:cs="Arial"/>
          <w:sz w:val="20"/>
          <w:szCs w:val="20"/>
          <w:lang w:val="en-US" w:eastAsia="ja-JP"/>
        </w:rPr>
        <w:t xml:space="preserve">September </w:t>
      </w:r>
      <w:r w:rsidR="003B3F9A" w:rsidRPr="009A4F29">
        <w:rPr>
          <w:rFonts w:ascii="Arial" w:eastAsia="MS Mincho" w:hAnsi="Arial" w:cs="Arial"/>
          <w:sz w:val="20"/>
          <w:szCs w:val="20"/>
          <w:lang w:val="en-US" w:eastAsia="ja-JP"/>
        </w:rPr>
        <w:t>6</w:t>
      </w:r>
      <w:r w:rsidR="009A4F29" w:rsidRPr="009A4F29">
        <w:rPr>
          <w:rFonts w:ascii="Arial" w:eastAsia="MS Mincho" w:hAnsi="Arial" w:cs="Arial"/>
          <w:sz w:val="20"/>
          <w:szCs w:val="20"/>
          <w:lang w:val="en-US" w:eastAsia="ja-JP"/>
        </w:rPr>
        <w:t xml:space="preserve">, </w:t>
      </w:r>
      <w:r w:rsidR="00474B60" w:rsidRPr="009A4F29">
        <w:rPr>
          <w:rFonts w:ascii="Arial" w:eastAsia="MS Mincho" w:hAnsi="Arial" w:cs="Arial"/>
          <w:sz w:val="20"/>
          <w:szCs w:val="20"/>
          <w:lang w:val="en-US" w:eastAsia="ja-JP"/>
        </w:rPr>
        <w:t>2023</w:t>
      </w:r>
    </w:p>
    <w:p w14:paraId="7D066584" w14:textId="67CBB707" w:rsidR="00AC0D2E" w:rsidRPr="009A4F29" w:rsidRDefault="00AD572C" w:rsidP="004A158B">
      <w:pPr>
        <w:tabs>
          <w:tab w:val="left" w:pos="5016"/>
        </w:tabs>
        <w:spacing w:line="276" w:lineRule="auto"/>
        <w:jc w:val="both"/>
        <w:rPr>
          <w:rFonts w:ascii="Arial" w:hAnsi="Arial" w:cs="Arial"/>
          <w:b/>
          <w:color w:val="000000"/>
          <w:sz w:val="20"/>
          <w:szCs w:val="20"/>
          <w:lang w:val="en-US"/>
        </w:rPr>
      </w:pPr>
      <w:r w:rsidRPr="009A4F29">
        <w:rPr>
          <w:rFonts w:ascii="Arial" w:hAnsi="Arial" w:cs="Arial"/>
          <w:b/>
          <w:color w:val="000000"/>
          <w:sz w:val="20"/>
          <w:szCs w:val="20"/>
          <w:lang w:val="en-US"/>
        </w:rPr>
        <w:tab/>
      </w:r>
    </w:p>
    <w:p w14:paraId="79717555" w14:textId="77777777" w:rsidR="00BD3280" w:rsidRPr="009A4F29" w:rsidRDefault="00BD3280" w:rsidP="004A158B">
      <w:pPr>
        <w:spacing w:line="276" w:lineRule="auto"/>
        <w:jc w:val="both"/>
        <w:rPr>
          <w:rFonts w:ascii="Arial" w:hAnsi="Arial" w:cs="Arial"/>
          <w:b/>
          <w:color w:val="000000"/>
          <w:sz w:val="20"/>
          <w:szCs w:val="20"/>
          <w:lang w:val="en-US"/>
        </w:rPr>
      </w:pPr>
    </w:p>
    <w:p w14:paraId="0CD3E81A" w14:textId="77777777" w:rsidR="00BC1874" w:rsidRPr="009A4F29" w:rsidRDefault="00BC1874" w:rsidP="00266A9C">
      <w:pPr>
        <w:spacing w:line="276" w:lineRule="auto"/>
        <w:jc w:val="center"/>
        <w:rPr>
          <w:rFonts w:ascii="Arial" w:hAnsi="Arial" w:cs="Arial"/>
          <w:b/>
          <w:bCs/>
          <w:sz w:val="20"/>
          <w:szCs w:val="20"/>
          <w:lang w:val="en-US"/>
        </w:rPr>
      </w:pPr>
    </w:p>
    <w:p w14:paraId="0CE621C3" w14:textId="360C1BE5" w:rsidR="0081631D" w:rsidRDefault="009A4F29" w:rsidP="0081631D">
      <w:pPr>
        <w:spacing w:line="276" w:lineRule="auto"/>
        <w:jc w:val="center"/>
        <w:rPr>
          <w:rFonts w:ascii="Arial" w:hAnsi="Arial" w:cs="Arial"/>
          <w:b/>
          <w:bCs/>
          <w:sz w:val="20"/>
          <w:szCs w:val="20"/>
          <w:lang w:val="en-US"/>
        </w:rPr>
      </w:pPr>
      <w:r w:rsidRPr="009A4F29">
        <w:rPr>
          <w:rFonts w:ascii="Arial" w:hAnsi="Arial" w:cs="Arial"/>
          <w:b/>
          <w:bCs/>
          <w:sz w:val="20"/>
          <w:szCs w:val="20"/>
          <w:lang w:val="en-US"/>
        </w:rPr>
        <w:t>CRÉDIT AGRICOLE CONSUMER FINANCE AND OPTEVEN ANNOUNCE THE CREATION OF A JOINT VENTURE TO OFFER BANK CUSTOMERS A EUROPEAN WARRANTY EXTENSION AND MAINTENANCE CONTRACT OFFER</w:t>
      </w:r>
    </w:p>
    <w:p w14:paraId="0996FAC9" w14:textId="77777777" w:rsidR="009A4F29" w:rsidRPr="009A4F29" w:rsidRDefault="009A4F29" w:rsidP="0081631D">
      <w:pPr>
        <w:spacing w:line="276" w:lineRule="auto"/>
        <w:jc w:val="center"/>
        <w:rPr>
          <w:rFonts w:ascii="Arial" w:hAnsi="Arial" w:cs="Arial"/>
          <w:b/>
          <w:sz w:val="20"/>
          <w:szCs w:val="20"/>
          <w:lang w:val="en-US"/>
        </w:rPr>
      </w:pPr>
    </w:p>
    <w:p w14:paraId="107EDF95" w14:textId="18374536" w:rsidR="009A4F29" w:rsidRPr="009A7163" w:rsidRDefault="009A4F29" w:rsidP="009A7163">
      <w:pPr>
        <w:pStyle w:val="Paragraphedeliste"/>
        <w:numPr>
          <w:ilvl w:val="0"/>
          <w:numId w:val="16"/>
        </w:numPr>
        <w:jc w:val="both"/>
        <w:rPr>
          <w:rFonts w:ascii="Arial" w:hAnsi="Arial" w:cs="Arial"/>
          <w:b/>
          <w:sz w:val="20"/>
          <w:szCs w:val="20"/>
        </w:rPr>
      </w:pPr>
      <w:r w:rsidRPr="009A7163">
        <w:rPr>
          <w:rFonts w:ascii="Arial" w:hAnsi="Arial" w:cs="Arial"/>
          <w:b/>
          <w:sz w:val="20"/>
          <w:szCs w:val="20"/>
        </w:rPr>
        <w:t xml:space="preserve">Crédit Agricole Consumer Finance and Opteven, an expert in guarantees and services adapted to mobility, </w:t>
      </w:r>
      <w:r w:rsidR="007C58E6" w:rsidRPr="009A7163">
        <w:rPr>
          <w:rFonts w:ascii="Arial" w:hAnsi="Arial" w:cs="Arial"/>
          <w:b/>
          <w:sz w:val="20"/>
          <w:szCs w:val="20"/>
        </w:rPr>
        <w:t>agreed on a draft strategic agreement which should be supplemented by the creation of a joint venture owned 50-50 by the two companies</w:t>
      </w:r>
      <w:r w:rsidRPr="009A7163">
        <w:rPr>
          <w:rFonts w:ascii="Arial" w:hAnsi="Arial" w:cs="Arial"/>
          <w:b/>
          <w:sz w:val="20"/>
          <w:szCs w:val="20"/>
        </w:rPr>
        <w:t>.</w:t>
      </w:r>
    </w:p>
    <w:p w14:paraId="4E4217CC" w14:textId="2A701881" w:rsidR="009A4F29" w:rsidRPr="009A7163" w:rsidRDefault="009A4F29" w:rsidP="009A7163">
      <w:pPr>
        <w:pStyle w:val="Paragraphedeliste"/>
        <w:numPr>
          <w:ilvl w:val="0"/>
          <w:numId w:val="16"/>
        </w:numPr>
        <w:jc w:val="both"/>
        <w:rPr>
          <w:rFonts w:ascii="Arial" w:hAnsi="Arial" w:cs="Arial"/>
          <w:b/>
          <w:sz w:val="20"/>
          <w:szCs w:val="20"/>
        </w:rPr>
      </w:pPr>
      <w:r w:rsidRPr="009A7163">
        <w:rPr>
          <w:rFonts w:ascii="Arial" w:hAnsi="Arial" w:cs="Arial"/>
          <w:b/>
          <w:sz w:val="20"/>
          <w:szCs w:val="20"/>
        </w:rPr>
        <w:t xml:space="preserve">This </w:t>
      </w:r>
      <w:r w:rsidR="003C0985" w:rsidRPr="009A7163">
        <w:rPr>
          <w:rFonts w:ascii="Arial" w:hAnsi="Arial" w:cs="Arial"/>
          <w:b/>
          <w:sz w:val="20"/>
          <w:szCs w:val="20"/>
        </w:rPr>
        <w:t>new company</w:t>
      </w:r>
      <w:r w:rsidRPr="009A7163">
        <w:rPr>
          <w:rFonts w:ascii="Arial" w:hAnsi="Arial" w:cs="Arial"/>
          <w:b/>
          <w:sz w:val="20"/>
          <w:szCs w:val="20"/>
        </w:rPr>
        <w:t xml:space="preserve"> w</w:t>
      </w:r>
      <w:r w:rsidR="007C58E6" w:rsidRPr="009A7163">
        <w:rPr>
          <w:rFonts w:ascii="Arial" w:hAnsi="Arial" w:cs="Arial"/>
          <w:b/>
          <w:sz w:val="20"/>
          <w:szCs w:val="20"/>
        </w:rPr>
        <w:t>ould</w:t>
      </w:r>
      <w:r w:rsidRPr="009A7163">
        <w:rPr>
          <w:rFonts w:ascii="Arial" w:hAnsi="Arial" w:cs="Arial"/>
          <w:b/>
          <w:sz w:val="20"/>
          <w:szCs w:val="20"/>
        </w:rPr>
        <w:t xml:space="preserve"> allow CA Consumer Finance to offer a warranty extension and maintenance contract offer, developed by Opteven, to its individual and professional customers in Europe.</w:t>
      </w:r>
    </w:p>
    <w:p w14:paraId="2619AA9E" w14:textId="168363EB" w:rsidR="009A4F29" w:rsidRPr="009A7163" w:rsidRDefault="009A4F29" w:rsidP="009A7163">
      <w:pPr>
        <w:pStyle w:val="Paragraphedeliste"/>
        <w:numPr>
          <w:ilvl w:val="0"/>
          <w:numId w:val="16"/>
        </w:numPr>
        <w:jc w:val="both"/>
        <w:rPr>
          <w:rFonts w:ascii="Arial" w:hAnsi="Arial" w:cs="Arial"/>
          <w:b/>
          <w:sz w:val="20"/>
          <w:szCs w:val="20"/>
        </w:rPr>
      </w:pPr>
      <w:r w:rsidRPr="009A7163">
        <w:rPr>
          <w:rFonts w:ascii="Arial" w:hAnsi="Arial" w:cs="Arial"/>
          <w:b/>
          <w:sz w:val="20"/>
          <w:szCs w:val="20"/>
        </w:rPr>
        <w:t xml:space="preserve">After the birth of the Leasys joint venture with Stellantis, the 100% acquisition of CA Auto Bank and Drivalia, the development of automotive services constitutes the third pillar of </w:t>
      </w:r>
      <w:r w:rsidR="009A7163">
        <w:rPr>
          <w:rFonts w:ascii="Arial" w:hAnsi="Arial" w:cs="Arial"/>
          <w:b/>
          <w:sz w:val="20"/>
          <w:szCs w:val="20"/>
        </w:rPr>
        <w:br/>
      </w:r>
      <w:r w:rsidRPr="009A7163">
        <w:rPr>
          <w:rFonts w:ascii="Arial" w:hAnsi="Arial" w:cs="Arial"/>
          <w:b/>
          <w:sz w:val="20"/>
          <w:szCs w:val="20"/>
        </w:rPr>
        <w:t>CA Consumer Finance's automotive strategy to become a European leader in green mobility.</w:t>
      </w:r>
    </w:p>
    <w:p w14:paraId="6AD2BDDB" w14:textId="499CE512" w:rsidR="00C866B5" w:rsidRPr="009A7163" w:rsidRDefault="009A4F29" w:rsidP="009A7163">
      <w:pPr>
        <w:pStyle w:val="Paragraphedeliste"/>
        <w:numPr>
          <w:ilvl w:val="0"/>
          <w:numId w:val="16"/>
        </w:numPr>
        <w:jc w:val="both"/>
        <w:rPr>
          <w:rFonts w:ascii="Arial" w:hAnsi="Arial" w:cs="Arial"/>
          <w:b/>
          <w:sz w:val="20"/>
          <w:szCs w:val="20"/>
        </w:rPr>
      </w:pPr>
      <w:r w:rsidRPr="009A7163">
        <w:rPr>
          <w:rFonts w:ascii="Arial" w:hAnsi="Arial" w:cs="Arial"/>
          <w:b/>
          <w:sz w:val="20"/>
          <w:szCs w:val="20"/>
        </w:rPr>
        <w:t>CA Consumer Finance wishes, by 2026, to offer more than 20 automotive services to its various customers via all the group's European.</w:t>
      </w:r>
    </w:p>
    <w:p w14:paraId="746D81B2" w14:textId="77777777" w:rsidR="007C58E6" w:rsidRDefault="007C58E6" w:rsidP="00436BA7">
      <w:pPr>
        <w:jc w:val="both"/>
        <w:rPr>
          <w:rFonts w:ascii="Arial" w:hAnsi="Arial" w:cs="Arial"/>
          <w:b/>
          <w:color w:val="000000"/>
          <w:sz w:val="20"/>
          <w:szCs w:val="20"/>
          <w:lang w:val="en-US"/>
        </w:rPr>
      </w:pPr>
    </w:p>
    <w:p w14:paraId="51D33317" w14:textId="4931A639" w:rsidR="007C58E6" w:rsidRDefault="007C58E6" w:rsidP="00436BA7">
      <w:pPr>
        <w:jc w:val="both"/>
        <w:rPr>
          <w:rFonts w:ascii="Arial" w:hAnsi="Arial" w:cs="Arial"/>
          <w:b/>
          <w:color w:val="000000"/>
          <w:sz w:val="20"/>
          <w:szCs w:val="20"/>
          <w:lang w:val="en-US"/>
        </w:rPr>
      </w:pPr>
      <w:r w:rsidRPr="007C58E6">
        <w:rPr>
          <w:rFonts w:ascii="Arial" w:hAnsi="Arial" w:cs="Arial"/>
          <w:b/>
          <w:color w:val="000000"/>
          <w:sz w:val="20"/>
          <w:szCs w:val="20"/>
          <w:lang w:val="en-US"/>
        </w:rPr>
        <w:t>Crédit Agricole Consumer Finance and Opteven agreed on a draft European strategic agreement</w:t>
      </w:r>
    </w:p>
    <w:p w14:paraId="41BA3F32" w14:textId="3879DE8D" w:rsidR="00436BA7" w:rsidRDefault="00436BA7" w:rsidP="009A7163">
      <w:pPr>
        <w:jc w:val="both"/>
        <w:rPr>
          <w:rFonts w:ascii="Arial" w:hAnsi="Arial" w:cs="Arial"/>
          <w:color w:val="000000"/>
          <w:sz w:val="20"/>
          <w:szCs w:val="20"/>
          <w:lang w:val="en-US"/>
        </w:rPr>
      </w:pPr>
      <w:r w:rsidRPr="00E10EE6">
        <w:rPr>
          <w:rFonts w:ascii="Arial" w:hAnsi="Arial" w:cs="Arial"/>
          <w:color w:val="000000"/>
          <w:sz w:val="20"/>
          <w:szCs w:val="20"/>
          <w:lang w:val="en-US"/>
        </w:rPr>
        <w:t xml:space="preserve">Opteven and Crédit Agricole Consumer Finance </w:t>
      </w:r>
      <w:r w:rsidR="007C58E6" w:rsidRPr="007C58E6">
        <w:rPr>
          <w:rFonts w:ascii="Arial" w:hAnsi="Arial" w:cs="Arial"/>
          <w:color w:val="000000"/>
          <w:sz w:val="20"/>
          <w:szCs w:val="20"/>
          <w:lang w:val="en-US"/>
        </w:rPr>
        <w:t xml:space="preserve">recently signed a draft European strategic agreement which would allow all European entities of Crédit Agricole Consumer Finance to offer </w:t>
      </w:r>
      <w:proofErr w:type="gramStart"/>
      <w:r w:rsidR="007C58E6" w:rsidRPr="007C58E6">
        <w:rPr>
          <w:rFonts w:ascii="Arial" w:hAnsi="Arial" w:cs="Arial"/>
          <w:color w:val="000000"/>
          <w:sz w:val="20"/>
          <w:szCs w:val="20"/>
          <w:lang w:val="en-US"/>
        </w:rPr>
        <w:t>all</w:t>
      </w:r>
      <w:r w:rsidR="009A7163">
        <w:rPr>
          <w:rFonts w:ascii="Arial" w:hAnsi="Arial" w:cs="Arial"/>
          <w:color w:val="000000"/>
          <w:sz w:val="20"/>
          <w:szCs w:val="20"/>
          <w:lang w:val="en-US"/>
        </w:rPr>
        <w:t xml:space="preserve"> </w:t>
      </w:r>
      <w:r w:rsidR="007C58E6" w:rsidRPr="007C58E6">
        <w:rPr>
          <w:rFonts w:ascii="Arial" w:hAnsi="Arial" w:cs="Arial"/>
          <w:color w:val="000000"/>
          <w:sz w:val="20"/>
          <w:szCs w:val="20"/>
          <w:lang w:val="en-US"/>
        </w:rPr>
        <w:t>of</w:t>
      </w:r>
      <w:proofErr w:type="gramEnd"/>
      <w:r w:rsidR="007C58E6" w:rsidRPr="007C58E6">
        <w:rPr>
          <w:rFonts w:ascii="Arial" w:hAnsi="Arial" w:cs="Arial"/>
          <w:color w:val="000000"/>
          <w:sz w:val="20"/>
          <w:szCs w:val="20"/>
          <w:lang w:val="en-US"/>
        </w:rPr>
        <w:t xml:space="preserve"> their customers, individuals and professionals, a warranty extension and maintenance offer.</w:t>
      </w:r>
    </w:p>
    <w:p w14:paraId="21174785" w14:textId="77777777" w:rsidR="00436BA7" w:rsidRPr="00E10EE6" w:rsidRDefault="00436BA7" w:rsidP="009A7163">
      <w:pPr>
        <w:jc w:val="both"/>
        <w:rPr>
          <w:rFonts w:ascii="Arial" w:hAnsi="Arial" w:cs="Arial"/>
          <w:color w:val="000000"/>
          <w:sz w:val="20"/>
          <w:szCs w:val="20"/>
          <w:lang w:val="en-US"/>
        </w:rPr>
      </w:pPr>
    </w:p>
    <w:p w14:paraId="151F7171" w14:textId="63E5E2DF" w:rsidR="00436BA7" w:rsidRDefault="00436BA7" w:rsidP="009A7163">
      <w:pPr>
        <w:pStyle w:val="Default"/>
        <w:jc w:val="both"/>
        <w:rPr>
          <w:sz w:val="20"/>
          <w:szCs w:val="20"/>
          <w:lang w:val="en-US"/>
        </w:rPr>
      </w:pPr>
      <w:r w:rsidRPr="00E10EE6">
        <w:rPr>
          <w:sz w:val="20"/>
          <w:szCs w:val="20"/>
          <w:lang w:val="en-US"/>
        </w:rPr>
        <w:t xml:space="preserve">This agreement </w:t>
      </w:r>
      <w:r w:rsidR="007C58E6">
        <w:rPr>
          <w:sz w:val="20"/>
          <w:szCs w:val="20"/>
          <w:lang w:val="en-US"/>
        </w:rPr>
        <w:t xml:space="preserve">would </w:t>
      </w:r>
      <w:r w:rsidRPr="00E10EE6">
        <w:rPr>
          <w:sz w:val="20"/>
          <w:szCs w:val="20"/>
          <w:lang w:val="en-US"/>
        </w:rPr>
        <w:t xml:space="preserve">also </w:t>
      </w:r>
      <w:r>
        <w:rPr>
          <w:sz w:val="20"/>
          <w:szCs w:val="20"/>
          <w:lang w:val="en-US"/>
        </w:rPr>
        <w:t>result in</w:t>
      </w:r>
      <w:r w:rsidRPr="00E10EE6">
        <w:rPr>
          <w:sz w:val="20"/>
          <w:szCs w:val="20"/>
          <w:lang w:val="en-US"/>
        </w:rPr>
        <w:t xml:space="preserve"> the birth of a joint venture specializing in automobile warranty and maintenance contracts, in which the two partners will each hold 50% of the capital. This joint venture will be responsible for leading and developing the partnership between CA Consumer Finance and Opteven.</w:t>
      </w:r>
    </w:p>
    <w:p w14:paraId="724FB166" w14:textId="77777777" w:rsidR="00436BA7" w:rsidRPr="00E10EE6" w:rsidRDefault="00436BA7" w:rsidP="009A7163">
      <w:pPr>
        <w:pStyle w:val="Default"/>
        <w:jc w:val="both"/>
        <w:rPr>
          <w:sz w:val="20"/>
          <w:szCs w:val="20"/>
          <w:lang w:val="en-US"/>
        </w:rPr>
      </w:pPr>
    </w:p>
    <w:p w14:paraId="48956036" w14:textId="70B40116" w:rsidR="00436BA7" w:rsidRDefault="007C58E6" w:rsidP="009A7163">
      <w:pPr>
        <w:pStyle w:val="NormalWeb"/>
        <w:shd w:val="clear" w:color="auto" w:fill="FFFFFF"/>
        <w:jc w:val="both"/>
        <w:rPr>
          <w:rFonts w:ascii="Arial" w:hAnsi="Arial" w:cs="Arial"/>
          <w:color w:val="000000"/>
          <w:sz w:val="20"/>
          <w:szCs w:val="20"/>
          <w:lang w:val="en-US"/>
        </w:rPr>
      </w:pPr>
      <w:r w:rsidRPr="007C58E6">
        <w:rPr>
          <w:rFonts w:ascii="Arial" w:hAnsi="Arial" w:cs="Arial"/>
          <w:color w:val="000000"/>
          <w:sz w:val="20"/>
          <w:szCs w:val="20"/>
          <w:lang w:val="en-US"/>
        </w:rPr>
        <w:t>The partnership could initially be active in the 9 countries currently covered by Opteven. It would gradually be extended to other countries where Crédit Agricole Consumer Finance develops its activities.</w:t>
      </w:r>
    </w:p>
    <w:p w14:paraId="449AA765" w14:textId="77777777" w:rsidR="007C58E6" w:rsidRPr="00E10EE6" w:rsidRDefault="007C58E6" w:rsidP="00436BA7">
      <w:pPr>
        <w:pStyle w:val="NormalWeb"/>
        <w:shd w:val="clear" w:color="auto" w:fill="FFFFFF"/>
        <w:jc w:val="both"/>
        <w:rPr>
          <w:rFonts w:ascii="Arial" w:hAnsi="Arial" w:cs="Arial"/>
          <w:b/>
          <w:bCs/>
          <w:color w:val="000000"/>
          <w:sz w:val="20"/>
          <w:szCs w:val="20"/>
          <w:lang w:val="en-US"/>
        </w:rPr>
      </w:pPr>
    </w:p>
    <w:p w14:paraId="2598D641" w14:textId="77777777" w:rsidR="00436BA7" w:rsidRPr="007024B1" w:rsidRDefault="00436BA7" w:rsidP="00436BA7">
      <w:pPr>
        <w:pStyle w:val="Default"/>
        <w:jc w:val="both"/>
        <w:rPr>
          <w:b/>
          <w:bCs/>
          <w:sz w:val="20"/>
          <w:szCs w:val="20"/>
          <w:lang w:val="en-US"/>
        </w:rPr>
      </w:pPr>
      <w:r w:rsidRPr="007024B1">
        <w:rPr>
          <w:b/>
          <w:bCs/>
          <w:sz w:val="20"/>
          <w:szCs w:val="20"/>
          <w:lang w:val="en-US"/>
        </w:rPr>
        <w:t>Services: the new pillar of Crédit Agricole Consumer Finance's automotive strategy</w:t>
      </w:r>
    </w:p>
    <w:p w14:paraId="73603EE5" w14:textId="77777777" w:rsidR="00436BA7" w:rsidRDefault="00436BA7" w:rsidP="009A7163">
      <w:pPr>
        <w:jc w:val="both"/>
        <w:rPr>
          <w:rFonts w:ascii="Arial" w:hAnsi="Arial" w:cs="Arial"/>
          <w:bCs/>
          <w:color w:val="000000"/>
          <w:sz w:val="20"/>
          <w:szCs w:val="20"/>
          <w:lang w:val="en-US"/>
        </w:rPr>
      </w:pPr>
      <w:r w:rsidRPr="00E10EE6">
        <w:rPr>
          <w:rFonts w:ascii="Arial" w:hAnsi="Arial" w:cs="Arial"/>
          <w:bCs/>
          <w:color w:val="000000"/>
          <w:sz w:val="20"/>
          <w:szCs w:val="20"/>
          <w:lang w:val="en-US"/>
        </w:rPr>
        <w:t>This transaction is fully in line with CA Consumer Finance's strategy to develop an automotive service offering that meets the needs of all customers in the rental and mobility financing market. This strategic pillar serves Crédit Agricole Consumer Finance's ambition to become the</w:t>
      </w:r>
      <w:r>
        <w:rPr>
          <w:rFonts w:ascii="Arial" w:hAnsi="Arial" w:cs="Arial"/>
          <w:bCs/>
          <w:color w:val="000000"/>
          <w:sz w:val="20"/>
          <w:szCs w:val="20"/>
          <w:lang w:val="en-US"/>
        </w:rPr>
        <w:t xml:space="preserve"> European</w:t>
      </w:r>
      <w:r w:rsidRPr="00E10EE6">
        <w:rPr>
          <w:rFonts w:ascii="Arial" w:hAnsi="Arial" w:cs="Arial"/>
          <w:bCs/>
          <w:color w:val="000000"/>
          <w:sz w:val="20"/>
          <w:szCs w:val="20"/>
          <w:lang w:val="en-US"/>
        </w:rPr>
        <w:t xml:space="preserve"> leader in green mobility and is the foundation for building a mobility continuum.</w:t>
      </w:r>
    </w:p>
    <w:p w14:paraId="4E59DBBD" w14:textId="77777777" w:rsidR="00436BA7" w:rsidRPr="00E10EE6" w:rsidRDefault="00436BA7" w:rsidP="009A7163">
      <w:pPr>
        <w:jc w:val="both"/>
        <w:rPr>
          <w:rFonts w:ascii="Arial" w:hAnsi="Arial" w:cs="Arial"/>
          <w:bCs/>
          <w:color w:val="000000"/>
          <w:sz w:val="20"/>
          <w:szCs w:val="20"/>
          <w:lang w:val="en-US"/>
        </w:rPr>
      </w:pPr>
    </w:p>
    <w:p w14:paraId="684FC7EF" w14:textId="77777777" w:rsidR="00436BA7" w:rsidRPr="009A7163" w:rsidRDefault="00436BA7" w:rsidP="009A7163">
      <w:pPr>
        <w:jc w:val="both"/>
        <w:rPr>
          <w:rFonts w:ascii="Arial" w:hAnsi="Arial" w:cs="Arial"/>
          <w:b/>
          <w:color w:val="000000"/>
          <w:sz w:val="20"/>
          <w:szCs w:val="20"/>
          <w:lang w:val="en-US"/>
        </w:rPr>
      </w:pPr>
      <w:r w:rsidRPr="00E10EE6">
        <w:rPr>
          <w:rFonts w:ascii="Arial" w:hAnsi="Arial" w:cs="Arial"/>
          <w:bCs/>
          <w:color w:val="000000"/>
          <w:sz w:val="20"/>
          <w:szCs w:val="20"/>
          <w:lang w:val="en-US"/>
        </w:rPr>
        <w:t>« </w:t>
      </w:r>
      <w:r w:rsidRPr="009A7163">
        <w:rPr>
          <w:rFonts w:ascii="Arial" w:hAnsi="Arial" w:cs="Arial"/>
          <w:bCs/>
          <w:i/>
          <w:color w:val="000000"/>
          <w:sz w:val="20"/>
          <w:szCs w:val="20"/>
          <w:lang w:val="en-US"/>
        </w:rPr>
        <w:t>Our new agreement with Crédit Agricole Consumer Finance fits perfectly with Opteven’s international development strategy. It will strengthen our position as the leader in mobility service contracts. We are delighted with this privileged partnership that is emerging</w:t>
      </w:r>
      <w:r>
        <w:rPr>
          <w:rFonts w:ascii="Arial" w:hAnsi="Arial" w:cs="Arial"/>
          <w:bCs/>
          <w:i/>
          <w:color w:val="000000"/>
          <w:sz w:val="20"/>
          <w:szCs w:val="20"/>
          <w:lang w:val="en-US"/>
        </w:rPr>
        <w:t xml:space="preserve"> </w:t>
      </w:r>
      <w:r w:rsidRPr="00E10EE6">
        <w:rPr>
          <w:rFonts w:ascii="Arial" w:hAnsi="Arial" w:cs="Arial"/>
          <w:bCs/>
          <w:color w:val="000000"/>
          <w:sz w:val="20"/>
          <w:szCs w:val="20"/>
          <w:lang w:val="en-US"/>
        </w:rPr>
        <w:t xml:space="preserve">» </w:t>
      </w:r>
      <w:r w:rsidRPr="009A7163">
        <w:rPr>
          <w:rFonts w:ascii="Arial" w:hAnsi="Arial" w:cs="Arial"/>
          <w:b/>
          <w:color w:val="000000"/>
          <w:sz w:val="20"/>
          <w:szCs w:val="20"/>
          <w:lang w:val="en-US"/>
        </w:rPr>
        <w:t>says Jean-Matthieu Biseau, Chairman of Opteven.</w:t>
      </w:r>
    </w:p>
    <w:p w14:paraId="57B619B4" w14:textId="77777777" w:rsidR="00436BA7" w:rsidRPr="00E10EE6" w:rsidRDefault="00436BA7" w:rsidP="009A7163">
      <w:pPr>
        <w:jc w:val="both"/>
        <w:rPr>
          <w:rFonts w:ascii="Arial" w:hAnsi="Arial" w:cs="Arial"/>
          <w:bCs/>
          <w:color w:val="000000"/>
          <w:sz w:val="20"/>
          <w:szCs w:val="20"/>
          <w:lang w:val="en-US"/>
        </w:rPr>
      </w:pPr>
    </w:p>
    <w:p w14:paraId="0004EE3A" w14:textId="34B572CF" w:rsidR="00436BA7" w:rsidRPr="009A7163" w:rsidRDefault="00436BA7" w:rsidP="009A7163">
      <w:pPr>
        <w:shd w:val="clear" w:color="auto" w:fill="FFFFFF"/>
        <w:jc w:val="both"/>
        <w:rPr>
          <w:rFonts w:ascii="Arial" w:hAnsi="Arial" w:cs="Arial"/>
          <w:b/>
          <w:color w:val="000000"/>
          <w:sz w:val="20"/>
          <w:szCs w:val="20"/>
          <w:lang w:val="en-US"/>
        </w:rPr>
      </w:pPr>
      <w:r w:rsidRPr="00E10EE6">
        <w:rPr>
          <w:rFonts w:ascii="Arial" w:hAnsi="Arial" w:cs="Arial"/>
          <w:bCs/>
          <w:color w:val="000000"/>
          <w:sz w:val="20"/>
          <w:szCs w:val="20"/>
          <w:lang w:val="en-US"/>
        </w:rPr>
        <w:t>« </w:t>
      </w:r>
      <w:r w:rsidRPr="00E10EE6">
        <w:rPr>
          <w:rFonts w:ascii="Arial" w:hAnsi="Arial" w:cs="Arial"/>
          <w:bCs/>
          <w:i/>
          <w:iCs/>
          <w:color w:val="000000"/>
          <w:sz w:val="20"/>
          <w:szCs w:val="20"/>
          <w:lang w:val="en-US"/>
        </w:rPr>
        <w:t>Th</w:t>
      </w:r>
      <w:r w:rsidR="007C58E6">
        <w:rPr>
          <w:rFonts w:ascii="Arial" w:hAnsi="Arial" w:cs="Arial"/>
          <w:bCs/>
          <w:i/>
          <w:iCs/>
          <w:color w:val="000000"/>
          <w:sz w:val="20"/>
          <w:szCs w:val="20"/>
          <w:lang w:val="en-US"/>
        </w:rPr>
        <w:t>is</w:t>
      </w:r>
      <w:r w:rsidRPr="00E10EE6">
        <w:rPr>
          <w:rFonts w:ascii="Arial" w:hAnsi="Arial" w:cs="Arial"/>
          <w:bCs/>
          <w:i/>
          <w:iCs/>
          <w:color w:val="000000"/>
          <w:sz w:val="20"/>
          <w:szCs w:val="20"/>
          <w:lang w:val="en-US"/>
        </w:rPr>
        <w:t xml:space="preserve"> </w:t>
      </w:r>
      <w:r w:rsidR="007C58E6">
        <w:rPr>
          <w:rFonts w:ascii="Arial" w:hAnsi="Arial" w:cs="Arial"/>
          <w:bCs/>
          <w:i/>
          <w:iCs/>
          <w:color w:val="000000"/>
          <w:sz w:val="20"/>
          <w:szCs w:val="20"/>
          <w:lang w:val="en-US"/>
        </w:rPr>
        <w:t>strategic</w:t>
      </w:r>
      <w:r w:rsidRPr="00E10EE6">
        <w:rPr>
          <w:rFonts w:ascii="Arial" w:hAnsi="Arial" w:cs="Arial"/>
          <w:bCs/>
          <w:i/>
          <w:iCs/>
          <w:color w:val="000000"/>
          <w:sz w:val="20"/>
          <w:szCs w:val="20"/>
          <w:lang w:val="en-US"/>
        </w:rPr>
        <w:t xml:space="preserve"> agreement with Opteven, a player widely recognized for its expertise in the market, and the creation of a joint venture owned 50-50 by our two entities illustrate the privileged partnership that we </w:t>
      </w:r>
      <w:r w:rsidR="007C58E6">
        <w:rPr>
          <w:rFonts w:ascii="Arial" w:hAnsi="Arial" w:cs="Arial"/>
          <w:bCs/>
          <w:i/>
          <w:iCs/>
          <w:color w:val="000000"/>
          <w:sz w:val="20"/>
          <w:szCs w:val="20"/>
          <w:lang w:val="en-US"/>
        </w:rPr>
        <w:t>will</w:t>
      </w:r>
      <w:r w:rsidRPr="00E10EE6">
        <w:rPr>
          <w:rFonts w:ascii="Arial" w:hAnsi="Arial" w:cs="Arial"/>
          <w:bCs/>
          <w:i/>
          <w:iCs/>
          <w:color w:val="000000"/>
          <w:sz w:val="20"/>
          <w:szCs w:val="20"/>
          <w:lang w:val="en-US"/>
        </w:rPr>
        <w:t xml:space="preserve"> building together. It is one of the cornerstones of the catalog of services that we are developing for all our customers in Europe. It is a powerful business lever which, beyond complementing our financing solutions and our sources of profitability, </w:t>
      </w:r>
      <w:r>
        <w:rPr>
          <w:rFonts w:ascii="Arial" w:hAnsi="Arial" w:cs="Arial"/>
          <w:bCs/>
          <w:i/>
          <w:iCs/>
          <w:color w:val="000000"/>
          <w:sz w:val="20"/>
          <w:szCs w:val="20"/>
          <w:lang w:val="en-US"/>
        </w:rPr>
        <w:t>reassures</w:t>
      </w:r>
      <w:r w:rsidRPr="00E10EE6">
        <w:rPr>
          <w:rFonts w:ascii="Arial" w:hAnsi="Arial" w:cs="Arial"/>
          <w:bCs/>
          <w:i/>
          <w:iCs/>
          <w:color w:val="000000"/>
          <w:sz w:val="20"/>
          <w:szCs w:val="20"/>
          <w:lang w:val="en-US"/>
        </w:rPr>
        <w:t xml:space="preserve"> end customers, </w:t>
      </w:r>
      <w:proofErr w:type="gramStart"/>
      <w:r w:rsidRPr="00E10EE6">
        <w:rPr>
          <w:rFonts w:ascii="Arial" w:hAnsi="Arial" w:cs="Arial"/>
          <w:bCs/>
          <w:i/>
          <w:iCs/>
          <w:color w:val="000000"/>
          <w:sz w:val="20"/>
          <w:szCs w:val="20"/>
          <w:lang w:val="en-US"/>
        </w:rPr>
        <w:t>in particular those</w:t>
      </w:r>
      <w:proofErr w:type="gramEnd"/>
      <w:r w:rsidRPr="00E10EE6">
        <w:rPr>
          <w:rFonts w:ascii="Arial" w:hAnsi="Arial" w:cs="Arial"/>
          <w:bCs/>
          <w:i/>
          <w:iCs/>
          <w:color w:val="000000"/>
          <w:sz w:val="20"/>
          <w:szCs w:val="20"/>
          <w:lang w:val="en-US"/>
        </w:rPr>
        <w:t xml:space="preserve"> who are moving towards electric mobility</w:t>
      </w:r>
      <w:r w:rsidRPr="00E10EE6">
        <w:rPr>
          <w:rFonts w:ascii="Arial" w:hAnsi="Arial" w:cs="Arial"/>
          <w:bCs/>
          <w:i/>
          <w:color w:val="000000"/>
          <w:sz w:val="20"/>
          <w:szCs w:val="20"/>
          <w:lang w:val="en-US"/>
        </w:rPr>
        <w:t xml:space="preserve"> » </w:t>
      </w:r>
      <w:r w:rsidRPr="009A7163">
        <w:rPr>
          <w:rFonts w:ascii="Arial" w:hAnsi="Arial" w:cs="Arial"/>
          <w:b/>
          <w:i/>
          <w:color w:val="000000"/>
          <w:sz w:val="20"/>
          <w:szCs w:val="20"/>
          <w:lang w:val="en-US"/>
        </w:rPr>
        <w:t xml:space="preserve">underlines </w:t>
      </w:r>
      <w:r w:rsidRPr="009A7163">
        <w:rPr>
          <w:rFonts w:ascii="Arial" w:hAnsi="Arial" w:cs="Arial"/>
          <w:b/>
          <w:color w:val="000000"/>
          <w:sz w:val="20"/>
          <w:szCs w:val="20"/>
          <w:lang w:val="en-US"/>
        </w:rPr>
        <w:t>Stéphane Priami, Chief Executive Office of Crédit Agricole Consumer Finance and</w:t>
      </w:r>
      <w:r w:rsidRPr="009A7163">
        <w:rPr>
          <w:rFonts w:ascii="Arial" w:hAnsi="Arial" w:cs="Arial"/>
          <w:b/>
          <w:iCs/>
          <w:color w:val="000000"/>
          <w:sz w:val="20"/>
          <w:szCs w:val="20"/>
          <w:lang w:val="en-US"/>
        </w:rPr>
        <w:t xml:space="preserve"> </w:t>
      </w:r>
      <w:r w:rsidRPr="009A7163">
        <w:rPr>
          <w:rFonts w:ascii="Arial" w:hAnsi="Arial" w:cs="Arial"/>
          <w:b/>
          <w:color w:val="000000"/>
          <w:sz w:val="20"/>
          <w:szCs w:val="20"/>
          <w:lang w:val="en-US"/>
        </w:rPr>
        <w:t>Deputy Chief Executive Officer of Crédit Agricole S.A. in charge of the Specialised Financial Services</w:t>
      </w:r>
      <w:r w:rsidRPr="009A7163">
        <w:rPr>
          <w:rFonts w:ascii="Arial" w:hAnsi="Arial" w:cs="Arial"/>
          <w:b/>
          <w:iCs/>
          <w:color w:val="000000"/>
          <w:sz w:val="20"/>
          <w:szCs w:val="20"/>
          <w:lang w:val="en-US"/>
        </w:rPr>
        <w:t>.</w:t>
      </w:r>
    </w:p>
    <w:p w14:paraId="5EFCB975" w14:textId="77777777" w:rsidR="00436BA7" w:rsidRDefault="00436BA7" w:rsidP="00436BA7">
      <w:pPr>
        <w:pStyle w:val="NormalWeb"/>
        <w:rPr>
          <w:rStyle w:val="Lienhypertexte"/>
          <w:rFonts w:ascii="Helvetica" w:hAnsi="Helvetica" w:cs="Helvetica"/>
          <w:sz w:val="21"/>
          <w:szCs w:val="21"/>
        </w:rPr>
      </w:pPr>
      <w:r w:rsidRPr="000D30B9">
        <w:rPr>
          <w:rStyle w:val="lev"/>
          <w:rFonts w:ascii="Helvetica" w:hAnsi="Helvetica" w:cs="Helvetica"/>
          <w:color w:val="000000"/>
          <w:sz w:val="21"/>
          <w:szCs w:val="21"/>
        </w:rPr>
        <w:lastRenderedPageBreak/>
        <w:t>Crédit Agricole Consumer Finance</w:t>
      </w:r>
      <w:r>
        <w:rPr>
          <w:rStyle w:val="lev"/>
          <w:rFonts w:ascii="Helvetica" w:hAnsi="Helvetica" w:cs="Helvetica"/>
          <w:color w:val="000000"/>
          <w:sz w:val="21"/>
          <w:szCs w:val="21"/>
        </w:rPr>
        <w:t xml:space="preserve"> Press contact</w:t>
      </w:r>
      <w:r w:rsidRPr="000D30B9">
        <w:rPr>
          <w:rStyle w:val="lev"/>
          <w:rFonts w:ascii="Helvetica" w:hAnsi="Helvetica" w:cs="Helvetica"/>
          <w:color w:val="000000"/>
          <w:sz w:val="21"/>
          <w:szCs w:val="21"/>
        </w:rPr>
        <w:t>:</w:t>
      </w:r>
      <w:r w:rsidRPr="000D30B9">
        <w:rPr>
          <w:rFonts w:ascii="Helvetica" w:hAnsi="Helvetica" w:cs="Helvetica"/>
          <w:color w:val="000000"/>
          <w:sz w:val="21"/>
          <w:szCs w:val="21"/>
        </w:rPr>
        <w:t xml:space="preserve"> Claire Garcia - +33 (0)1 87 38 11 81 -</w:t>
      </w:r>
      <w:r w:rsidRPr="000D30B9">
        <w:rPr>
          <w:rFonts w:ascii="Helvetica" w:hAnsi="Helvetica" w:cs="Helvetica"/>
          <w:color w:val="000000"/>
          <w:sz w:val="21"/>
          <w:szCs w:val="21"/>
        </w:rPr>
        <w:br/>
      </w:r>
      <w:hyperlink r:id="rId8" w:history="1">
        <w:r w:rsidRPr="000D30B9">
          <w:rPr>
            <w:rStyle w:val="Lienhypertexte"/>
            <w:rFonts w:ascii="Helvetica" w:hAnsi="Helvetica" w:cs="Helvetica"/>
            <w:sz w:val="21"/>
            <w:szCs w:val="21"/>
          </w:rPr>
          <w:t>presse@ca-cf.fr</w:t>
        </w:r>
      </w:hyperlink>
    </w:p>
    <w:p w14:paraId="2063B5EA" w14:textId="77777777" w:rsidR="00436BA7" w:rsidRPr="009A7163" w:rsidRDefault="00436BA7" w:rsidP="00436BA7">
      <w:pPr>
        <w:pStyle w:val="NormalWeb"/>
        <w:rPr>
          <w:rStyle w:val="Lienhypertexte"/>
          <w:rFonts w:ascii="Arial" w:hAnsi="Arial" w:cs="Arial"/>
          <w:sz w:val="20"/>
          <w:szCs w:val="20"/>
          <w:lang w:val="en-US"/>
        </w:rPr>
      </w:pPr>
    </w:p>
    <w:p w14:paraId="2C46A7E1" w14:textId="77777777" w:rsidR="00436BA7" w:rsidRPr="007357C1" w:rsidRDefault="00436BA7" w:rsidP="00436BA7">
      <w:pPr>
        <w:rPr>
          <w:rFonts w:ascii="Arial" w:hAnsi="Arial" w:cs="Arial"/>
          <w:color w:val="000000"/>
          <w:sz w:val="20"/>
          <w:szCs w:val="20"/>
          <w:lang w:val="en-US"/>
        </w:rPr>
      </w:pPr>
      <w:r w:rsidRPr="007357C1">
        <w:rPr>
          <w:rStyle w:val="lev"/>
          <w:rFonts w:ascii="Arial" w:hAnsi="Arial" w:cs="Arial"/>
          <w:color w:val="000000"/>
          <w:sz w:val="20"/>
          <w:szCs w:val="20"/>
          <w:lang w:val="en-US"/>
        </w:rPr>
        <w:t>Opteven </w:t>
      </w:r>
      <w:r>
        <w:rPr>
          <w:rStyle w:val="lev"/>
          <w:rFonts w:ascii="Arial" w:hAnsi="Arial" w:cs="Arial"/>
          <w:color w:val="000000"/>
          <w:sz w:val="20"/>
          <w:szCs w:val="20"/>
          <w:lang w:val="en-US"/>
        </w:rPr>
        <w:t>Press contact</w:t>
      </w:r>
      <w:r w:rsidRPr="007357C1">
        <w:rPr>
          <w:rStyle w:val="lev"/>
          <w:rFonts w:ascii="Arial" w:hAnsi="Arial" w:cs="Arial"/>
          <w:color w:val="000000"/>
          <w:sz w:val="20"/>
          <w:szCs w:val="20"/>
          <w:lang w:val="en-US"/>
        </w:rPr>
        <w:t>:</w:t>
      </w:r>
      <w:r w:rsidRPr="007357C1">
        <w:rPr>
          <w:rFonts w:ascii="Arial" w:hAnsi="Arial" w:cs="Arial"/>
          <w:color w:val="000000"/>
          <w:sz w:val="20"/>
          <w:szCs w:val="20"/>
          <w:lang w:val="en-US"/>
        </w:rPr>
        <w:t xml:space="preserve"> Marion Nedjar - +33 (0)6 52 88 35 17 </w:t>
      </w:r>
      <w:hyperlink r:id="rId9" w:history="1">
        <w:r w:rsidRPr="007357C1">
          <w:rPr>
            <w:rStyle w:val="Lienhypertexte"/>
            <w:rFonts w:ascii="Arial" w:hAnsi="Arial" w:cs="Arial"/>
            <w:sz w:val="20"/>
            <w:szCs w:val="20"/>
            <w:lang w:val="en-US"/>
          </w:rPr>
          <w:t>-marion.nedjar@bellenouvelle.fr</w:t>
        </w:r>
      </w:hyperlink>
      <w:r w:rsidRPr="007357C1">
        <w:rPr>
          <w:rFonts w:ascii="Arial" w:hAnsi="Arial" w:cs="Arial"/>
          <w:color w:val="000000"/>
          <w:sz w:val="20"/>
          <w:szCs w:val="20"/>
          <w:lang w:val="en-US"/>
        </w:rPr>
        <w:t xml:space="preserve"> </w:t>
      </w:r>
    </w:p>
    <w:p w14:paraId="2DA31C5C" w14:textId="77777777" w:rsidR="00436BA7" w:rsidRPr="007357C1" w:rsidRDefault="00436BA7" w:rsidP="00436BA7">
      <w:pPr>
        <w:rPr>
          <w:rFonts w:ascii="Arial" w:hAnsi="Arial" w:cs="Arial"/>
          <w:color w:val="888888"/>
          <w:sz w:val="20"/>
          <w:szCs w:val="20"/>
          <w:lang w:val="en-US"/>
        </w:rPr>
      </w:pPr>
    </w:p>
    <w:p w14:paraId="6583C30C" w14:textId="77777777" w:rsidR="00436BA7" w:rsidRPr="007357C1" w:rsidRDefault="00436BA7" w:rsidP="00436BA7">
      <w:pPr>
        <w:jc w:val="both"/>
        <w:rPr>
          <w:rFonts w:ascii="Arial" w:hAnsi="Arial" w:cs="Arial"/>
          <w:sz w:val="20"/>
          <w:szCs w:val="20"/>
          <w:lang w:val="en-US"/>
        </w:rPr>
      </w:pPr>
    </w:p>
    <w:p w14:paraId="0ADE8418" w14:textId="77777777" w:rsidR="00436BA7" w:rsidRPr="00FB2401" w:rsidRDefault="00436BA7" w:rsidP="00436BA7">
      <w:pPr>
        <w:autoSpaceDE w:val="0"/>
        <w:autoSpaceDN w:val="0"/>
        <w:adjustRightInd w:val="0"/>
        <w:jc w:val="both"/>
        <w:rPr>
          <w:rFonts w:ascii="Arial" w:hAnsi="Arial" w:cs="Arial"/>
          <w:b/>
          <w:bCs/>
          <w:color w:val="000000"/>
          <w:sz w:val="20"/>
          <w:szCs w:val="16"/>
          <w:lang w:val="en-US"/>
        </w:rPr>
      </w:pPr>
      <w:r w:rsidRPr="00FB2401">
        <w:rPr>
          <w:rFonts w:ascii="Arial" w:hAnsi="Arial" w:cs="Arial"/>
          <w:b/>
          <w:bCs/>
          <w:color w:val="000000"/>
          <w:sz w:val="20"/>
          <w:szCs w:val="16"/>
          <w:u w:val="single"/>
          <w:lang w:val="en-US"/>
        </w:rPr>
        <w:t>About Crédit Agricole Consumer Finance</w:t>
      </w:r>
    </w:p>
    <w:p w14:paraId="157E534E" w14:textId="77777777" w:rsidR="00436BA7" w:rsidRDefault="00436BA7" w:rsidP="00436BA7">
      <w:pPr>
        <w:autoSpaceDE w:val="0"/>
        <w:autoSpaceDN w:val="0"/>
        <w:adjustRightInd w:val="0"/>
        <w:jc w:val="both"/>
        <w:rPr>
          <w:rFonts w:ascii="Arial" w:eastAsia="Calibri" w:hAnsi="Arial" w:cs="Arial"/>
          <w:sz w:val="20"/>
          <w:szCs w:val="22"/>
          <w:lang w:val="en-US"/>
        </w:rPr>
      </w:pPr>
      <w:r w:rsidRPr="00FB2401">
        <w:rPr>
          <w:rFonts w:ascii="Arial" w:eastAsia="Calibri" w:hAnsi="Arial" w:cs="Arial"/>
          <w:sz w:val="20"/>
          <w:szCs w:val="22"/>
          <w:lang w:val="en-US"/>
        </w:rPr>
        <w:t xml:space="preserve">Crédit Agricole Consumer Finance, a subsidiary of the Crédit Agricole Group, specializes in financing for individuals and provides access to all mobility solutions in Europe. It distributes directly, at the point of sale or on the e-commerce platforms of its partners, a wide range of financing solutions - depreciable credit, revolving credit, leasing and repurchase of credit - with associated services including insurance, fractional payment and services dedicated to mobility, with the aim of meeting the challenges of energy transition in mobility, </w:t>
      </w:r>
      <w:proofErr w:type="gramStart"/>
      <w:r w:rsidRPr="00FB2401">
        <w:rPr>
          <w:rFonts w:ascii="Arial" w:eastAsia="Calibri" w:hAnsi="Arial" w:cs="Arial"/>
          <w:sz w:val="20"/>
          <w:szCs w:val="22"/>
          <w:lang w:val="en-US"/>
        </w:rPr>
        <w:t>housing</w:t>
      </w:r>
      <w:proofErr w:type="gramEnd"/>
      <w:r w:rsidRPr="00FB2401">
        <w:rPr>
          <w:rFonts w:ascii="Arial" w:eastAsia="Calibri" w:hAnsi="Arial" w:cs="Arial"/>
          <w:sz w:val="20"/>
          <w:szCs w:val="22"/>
          <w:lang w:val="en-US"/>
        </w:rPr>
        <w:t xml:space="preserve"> and consumption. Its financing solutions and services are offered in France via Sofinco, in Italy via Agos, in Germany via Creditplus, in Portugal via Credibom, in Spain via Sofinco Espana, in Morocco via Wafasalaf, and in China via GAC-Sofinco (car financing only). Crédit Agricole Consumer Finance aims to be a European leader in green mobility and offers a continuum of all mobility solutions in the 19 countries where it operates (leasing, medium and short-term rental, subscription, car-sharing, installation of charging stations…). It relies on the joint venture with Stellantis, the 100% integration of CA Auto Bank and Drivalia and the development of automotive financing in its historical entities in Europe and in the Regional Banks of Crédit Agricole and at LCL via Agilauto. CA Consumer Finance acts every day in the interest of its 16.7 million customers and of society. As of December 31, 2022, CA Consumer Finance managed €103.1 billion in outstanding loans. </w:t>
      </w:r>
    </w:p>
    <w:p w14:paraId="2A4E8EDC" w14:textId="77777777" w:rsidR="00436BA7" w:rsidRPr="007357C1" w:rsidRDefault="00436BA7" w:rsidP="00436BA7">
      <w:pPr>
        <w:autoSpaceDE w:val="0"/>
        <w:autoSpaceDN w:val="0"/>
        <w:adjustRightInd w:val="0"/>
        <w:jc w:val="both"/>
        <w:rPr>
          <w:rFonts w:ascii="Arial" w:hAnsi="Arial" w:cs="Arial"/>
          <w:bCs/>
          <w:color w:val="000000"/>
          <w:sz w:val="20"/>
          <w:szCs w:val="16"/>
          <w:u w:val="single"/>
          <w:lang w:val="en-US"/>
        </w:rPr>
      </w:pPr>
      <w:r w:rsidRPr="007357C1">
        <w:rPr>
          <w:rFonts w:ascii="Arial" w:hAnsi="Arial" w:cs="Arial"/>
          <w:sz w:val="20"/>
          <w:szCs w:val="20"/>
          <w:lang w:val="en-US"/>
        </w:rPr>
        <w:t xml:space="preserve">More </w:t>
      </w:r>
      <w:r>
        <w:rPr>
          <w:rFonts w:ascii="Arial" w:hAnsi="Arial" w:cs="Arial"/>
          <w:sz w:val="20"/>
          <w:szCs w:val="20"/>
          <w:lang w:val="en-US"/>
        </w:rPr>
        <w:t xml:space="preserve">information: </w:t>
      </w:r>
      <w:hyperlink r:id="rId10" w:history="1">
        <w:r w:rsidRPr="00D72132">
          <w:rPr>
            <w:rStyle w:val="Lienhypertexte"/>
            <w:rFonts w:ascii="Arial" w:hAnsi="Arial" w:cs="Arial"/>
            <w:sz w:val="20"/>
            <w:szCs w:val="20"/>
            <w:lang w:val="en-US"/>
          </w:rPr>
          <w:t>www.ca-consumerfinance.com</w:t>
        </w:r>
      </w:hyperlink>
    </w:p>
    <w:p w14:paraId="22CB5841" w14:textId="77777777" w:rsidR="00436BA7" w:rsidRPr="007357C1" w:rsidRDefault="00436BA7" w:rsidP="00436BA7">
      <w:pPr>
        <w:autoSpaceDE w:val="0"/>
        <w:autoSpaceDN w:val="0"/>
        <w:adjustRightInd w:val="0"/>
        <w:jc w:val="both"/>
        <w:rPr>
          <w:rFonts w:ascii="Arial" w:eastAsia="Calibri" w:hAnsi="Arial" w:cs="Arial"/>
          <w:sz w:val="20"/>
          <w:szCs w:val="22"/>
          <w:lang w:val="en-US"/>
        </w:rPr>
      </w:pPr>
    </w:p>
    <w:p w14:paraId="6E057048" w14:textId="77777777" w:rsidR="00436BA7" w:rsidRPr="007357C1" w:rsidRDefault="00436BA7" w:rsidP="00436BA7">
      <w:pPr>
        <w:autoSpaceDE w:val="0"/>
        <w:autoSpaceDN w:val="0"/>
        <w:adjustRightInd w:val="0"/>
        <w:jc w:val="both"/>
        <w:rPr>
          <w:rFonts w:ascii="Arial" w:hAnsi="Arial" w:cs="Arial"/>
          <w:b/>
          <w:bCs/>
          <w:color w:val="000000"/>
          <w:sz w:val="20"/>
          <w:szCs w:val="16"/>
          <w:u w:val="single"/>
          <w:lang w:val="en-US"/>
        </w:rPr>
      </w:pPr>
      <w:r w:rsidRPr="007357C1">
        <w:rPr>
          <w:rFonts w:ascii="Arial" w:hAnsi="Arial" w:cs="Arial"/>
          <w:b/>
          <w:bCs/>
          <w:color w:val="000000"/>
          <w:sz w:val="20"/>
          <w:szCs w:val="16"/>
          <w:u w:val="single"/>
          <w:lang w:val="en-US"/>
        </w:rPr>
        <w:t>About Opteven</w:t>
      </w:r>
    </w:p>
    <w:p w14:paraId="61B15C9C" w14:textId="77777777" w:rsidR="00436BA7" w:rsidRPr="007357C1" w:rsidRDefault="00436BA7" w:rsidP="00436BA7">
      <w:pPr>
        <w:jc w:val="both"/>
        <w:rPr>
          <w:rFonts w:ascii="Arial" w:eastAsia="Calibri" w:hAnsi="Arial" w:cs="Arial"/>
          <w:sz w:val="20"/>
          <w:szCs w:val="22"/>
          <w:lang w:val="en-US"/>
        </w:rPr>
      </w:pPr>
      <w:r w:rsidRPr="007357C1">
        <w:rPr>
          <w:rFonts w:ascii="Arial" w:eastAsia="Calibri" w:hAnsi="Arial" w:cs="Arial"/>
          <w:sz w:val="20"/>
          <w:szCs w:val="22"/>
          <w:lang w:val="en-US"/>
        </w:rPr>
        <w:t>Opteven is a mixed services and insurance group, expert for 20 years in guarantees and services adapted to mobility. Leader in mechanical breakdown guarantee in Europe, it develops tailor-made offers in line with each market. Opteven is also one of the main players in the assistance market in France. Among the professions covered by Opteven: assistance, mechanical breakdown guarantee, maintenance contracts and other services (concierge, etc.). Committed to offering quality contracts adapted to the needs of all its customers, the company has 3 million beneficiaries of assistance and covers 1.8 million vehicles under warranty throughout Europe. With its 1,000 employees, Opteven is established in France, the United Kingdom, Italy, Spain, and Germany. In 2022, Opteven achieved a turnover of 278 million euros.</w:t>
      </w:r>
    </w:p>
    <w:p w14:paraId="6C3AC095" w14:textId="77777777" w:rsidR="00436BA7" w:rsidRPr="007357C1" w:rsidRDefault="00436BA7" w:rsidP="00436BA7">
      <w:pPr>
        <w:jc w:val="both"/>
        <w:rPr>
          <w:rFonts w:ascii="Arial" w:hAnsi="Arial" w:cs="Arial"/>
          <w:bCs/>
          <w:color w:val="000000"/>
          <w:sz w:val="20"/>
          <w:szCs w:val="16"/>
          <w:u w:val="single"/>
          <w:lang w:val="en-US"/>
        </w:rPr>
      </w:pPr>
      <w:r w:rsidRPr="007357C1">
        <w:rPr>
          <w:rFonts w:ascii="Arial" w:eastAsia="Calibri" w:hAnsi="Arial" w:cs="Arial"/>
          <w:sz w:val="20"/>
          <w:szCs w:val="22"/>
          <w:lang w:val="en-US"/>
        </w:rPr>
        <w:t>More information:</w:t>
      </w:r>
      <w:r w:rsidRPr="007357C1">
        <w:rPr>
          <w:lang w:val="en-US"/>
        </w:rPr>
        <w:t xml:space="preserve"> </w:t>
      </w:r>
      <w:hyperlink r:id="rId11" w:history="1">
        <w:r w:rsidRPr="007357C1">
          <w:rPr>
            <w:rStyle w:val="Lienhypertexte"/>
            <w:rFonts w:ascii="Arial" w:hAnsi="Arial" w:cs="Arial"/>
            <w:sz w:val="20"/>
            <w:szCs w:val="20"/>
            <w:lang w:val="en-US"/>
          </w:rPr>
          <w:t>https://group.opteven.com</w:t>
        </w:r>
      </w:hyperlink>
      <w:r w:rsidRPr="007357C1">
        <w:rPr>
          <w:rFonts w:ascii="Arial" w:hAnsi="Arial" w:cs="Arial"/>
          <w:sz w:val="20"/>
          <w:szCs w:val="20"/>
          <w:lang w:val="en-US"/>
        </w:rPr>
        <w:t xml:space="preserve"> </w:t>
      </w:r>
    </w:p>
    <w:p w14:paraId="2B079190" w14:textId="77777777" w:rsidR="00436BA7" w:rsidRDefault="00436BA7" w:rsidP="005515F2">
      <w:pPr>
        <w:pStyle w:val="Default"/>
        <w:jc w:val="both"/>
        <w:rPr>
          <w:b/>
          <w:sz w:val="20"/>
          <w:szCs w:val="20"/>
          <w:lang w:val="en-US"/>
        </w:rPr>
      </w:pPr>
    </w:p>
    <w:sectPr w:rsidR="00436BA7" w:rsidSect="0028319C">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900" w:left="1418" w:header="426" w:footer="1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2158" w14:textId="77777777" w:rsidR="003508CF" w:rsidRDefault="003508CF">
      <w:r>
        <w:separator/>
      </w:r>
    </w:p>
  </w:endnote>
  <w:endnote w:type="continuationSeparator" w:id="0">
    <w:p w14:paraId="5F27C1B2" w14:textId="77777777" w:rsidR="003508CF" w:rsidRDefault="0035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BC8E" w14:textId="77777777" w:rsidR="006A7734" w:rsidRDefault="006A77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9684" w14:textId="77777777" w:rsidR="002A35B7" w:rsidRDefault="002A35B7" w:rsidP="00F7329B">
    <w:pPr>
      <w:pStyle w:val="Pieddepage"/>
      <w:rPr>
        <w:rFonts w:ascii="Arial" w:hAnsi="Arial" w:cs="Arial"/>
        <w:sz w:val="14"/>
        <w:szCs w:val="14"/>
      </w:rPr>
    </w:pPr>
  </w:p>
  <w:p w14:paraId="5E2618AC" w14:textId="77777777" w:rsidR="002A35B7" w:rsidRPr="00F7329B" w:rsidRDefault="00EB6C9A" w:rsidP="00F7329B">
    <w:pPr>
      <w:pStyle w:val="Pieddepage"/>
      <w:rPr>
        <w:rFonts w:ascii="Arial" w:hAnsi="Arial" w:cs="Arial"/>
        <w:sz w:val="14"/>
        <w:szCs w:val="14"/>
      </w:rPr>
    </w:pPr>
    <w:r>
      <w:rPr>
        <w:rFonts w:ascii="Arial" w:hAnsi="Arial" w:cs="Arial"/>
        <w:sz w:val="14"/>
        <w:szCs w:val="14"/>
      </w:rPr>
      <w:t>Communiqué de presse</w:t>
    </w:r>
  </w:p>
  <w:p w14:paraId="768D6CB3" w14:textId="77777777" w:rsidR="002A35B7" w:rsidRPr="005A7DC0" w:rsidRDefault="002A35B7" w:rsidP="005A7DC0">
    <w:pPr>
      <w:pStyle w:val="Pieddepage"/>
      <w:pBdr>
        <w:top w:val="single" w:sz="4" w:space="1" w:color="auto"/>
      </w:pBd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1D72" w14:textId="77777777" w:rsidR="006A7734" w:rsidRDefault="006A77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79A4" w14:textId="77777777" w:rsidR="003508CF" w:rsidRDefault="003508CF">
      <w:r>
        <w:separator/>
      </w:r>
    </w:p>
  </w:footnote>
  <w:footnote w:type="continuationSeparator" w:id="0">
    <w:p w14:paraId="63D1B08C" w14:textId="77777777" w:rsidR="003508CF" w:rsidRDefault="0035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5680" w14:textId="77777777" w:rsidR="006A7734" w:rsidRDefault="006A77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E63A" w14:textId="77777777" w:rsidR="002A35B7" w:rsidRDefault="002A35B7" w:rsidP="007B391E">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AF73" w14:textId="48402559" w:rsidR="002A35B7" w:rsidRDefault="006A7734" w:rsidP="006A7734">
    <w:pPr>
      <w:pStyle w:val="En-tte"/>
      <w:jc w:val="right"/>
    </w:pPr>
    <w:r>
      <w:rPr>
        <w:noProof/>
      </w:rPr>
      <w:drawing>
        <wp:anchor distT="0" distB="0" distL="114300" distR="114300" simplePos="0" relativeHeight="251659776" behindDoc="0" locked="0" layoutInCell="1" allowOverlap="1" wp14:anchorId="49499B39" wp14:editId="1161F127">
          <wp:simplePos x="0" y="0"/>
          <wp:positionH relativeFrom="margin">
            <wp:align>right</wp:align>
          </wp:positionH>
          <wp:positionV relativeFrom="paragraph">
            <wp:posOffset>61595</wp:posOffset>
          </wp:positionV>
          <wp:extent cx="1438275" cy="517525"/>
          <wp:effectExtent l="0" t="0" r="9525" b="0"/>
          <wp:wrapSquare wrapText="bothSides"/>
          <wp:docPr id="3" name="Image 3" descr="Une image contenant Police, logo,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logo, Graphique, blanc&#10;&#10;Description générée automatiquement"/>
                  <pic:cNvPicPr/>
                </pic:nvPicPr>
                <pic:blipFill rotWithShape="1">
                  <a:blip r:embed="rId1">
                    <a:extLst>
                      <a:ext uri="{28A0092B-C50C-407E-A947-70E740481C1C}">
                        <a14:useLocalDpi xmlns:a14="http://schemas.microsoft.com/office/drawing/2010/main" val="0"/>
                      </a:ext>
                    </a:extLst>
                  </a:blip>
                  <a:srcRect t="32593" b="31407"/>
                  <a:stretch/>
                </pic:blipFill>
                <pic:spPr bwMode="auto">
                  <a:xfrm>
                    <a:off x="0" y="0"/>
                    <a:ext cx="1438275" cy="517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4386BB95" wp14:editId="23799E88">
          <wp:simplePos x="0" y="0"/>
          <wp:positionH relativeFrom="column">
            <wp:posOffset>-233680</wp:posOffset>
          </wp:positionH>
          <wp:positionV relativeFrom="paragraph">
            <wp:posOffset>-22860</wp:posOffset>
          </wp:positionV>
          <wp:extent cx="2798445" cy="8128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 consumer finance 02 color RVB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8445" cy="812800"/>
                  </a:xfrm>
                  <a:prstGeom prst="rect">
                    <a:avLst/>
                  </a:prstGeom>
                </pic:spPr>
              </pic:pic>
            </a:graphicData>
          </a:graphic>
          <wp14:sizeRelH relativeFrom="margin">
            <wp14:pctWidth>0</wp14:pctWidth>
          </wp14:sizeRelH>
          <wp14:sizeRelV relativeFrom="margin">
            <wp14:pctHeight>0</wp14:pctHeight>
          </wp14:sizeRelV>
        </wp:anchor>
      </w:drawing>
    </w:r>
    <w:r w:rsidR="004D72A6" w:rsidRPr="004D72A6">
      <w:rPr>
        <w:noProof/>
      </w:rPr>
      <mc:AlternateContent>
        <mc:Choice Requires="wps">
          <w:drawing>
            <wp:inline distT="0" distB="0" distL="0" distR="0" wp14:anchorId="4C11F2C7" wp14:editId="04A6D008">
              <wp:extent cx="304800" cy="304800"/>
              <wp:effectExtent l="0" t="0" r="0" b="0"/>
              <wp:docPr id="2" name="Rectangle 2" descr="Stellantis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39B55ABA" id="Rectangle 2" o:spid="_x0000_s1026" alt="Stellantis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FCLz&#10;IcICAADPBQAADgAAAAAAAAAAAAAAAAAuAgAAZHJzL2Uyb0RvYy54bWxQSwECLQAUAAYACAAAACEA&#10;TKDpLNgAAAADAQAADwAAAAAAAAAAAAAAAAAcBQAAZHJzL2Rvd25yZXYueG1sUEsFBgAAAAAEAAQA&#10;8wAAACEGAAAAAA==&#10;" filled="f" stroked="f">
              <o:lock v:ext="edit" aspectratio="t"/>
              <w10:anchorlock/>
            </v:rect>
          </w:pict>
        </mc:Fallback>
      </mc:AlternateContent>
    </w:r>
    <w:r w:rsidR="00FA1BB6" w:rsidRPr="00FA1BB6">
      <w:rPr>
        <w:noProof/>
      </w:rPr>
      <w:t xml:space="preserve"> </w:t>
    </w:r>
    <w:r w:rsidR="00FA1BB6">
      <w:rPr>
        <w:noProof/>
      </w:rPr>
      <mc:AlternateContent>
        <mc:Choice Requires="wps">
          <w:drawing>
            <wp:inline distT="0" distB="0" distL="0" distR="0" wp14:anchorId="5A5A5CE8" wp14:editId="4EED05FB">
              <wp:extent cx="304800" cy="304800"/>
              <wp:effectExtent l="0" t="0" r="0" b="0"/>
              <wp:docPr id="4" name="AutoShape 5" descr="Stellantis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64800CFD" id="AutoShape 5" o:spid="_x0000_s1026" alt="Stellantis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rfOjg&#10;wQIAAM8FAAAOAAAAAAAAAAAAAAAAAC4CAABkcnMvZTJvRG9jLnhtbFBLAQItABQABgAIAAAAIQBM&#10;oOks2AAAAAMBAAAPAAAAAAAAAAAAAAAAABsFAABkcnMvZG93bnJldi54bWxQSwUGAAAAAAQABADz&#10;AAAAIA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5C0"/>
    <w:multiLevelType w:val="hybridMultilevel"/>
    <w:tmpl w:val="204ED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576C8"/>
    <w:multiLevelType w:val="hybridMultilevel"/>
    <w:tmpl w:val="6E4A7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0F0C58"/>
    <w:multiLevelType w:val="hybridMultilevel"/>
    <w:tmpl w:val="5E2E9500"/>
    <w:lvl w:ilvl="0" w:tplc="C562EE1A">
      <w:start w:val="1"/>
      <w:numFmt w:val="bullet"/>
      <w:lvlText w:val=""/>
      <w:lvlJc w:val="left"/>
      <w:pPr>
        <w:tabs>
          <w:tab w:val="num" w:pos="720"/>
        </w:tabs>
        <w:ind w:left="720" w:hanging="360"/>
      </w:pPr>
      <w:rPr>
        <w:rFonts w:ascii="Symbol" w:hAnsi="Symbol" w:hint="default"/>
      </w:rPr>
    </w:lvl>
    <w:lvl w:ilvl="1" w:tplc="E9EA717A" w:tentative="1">
      <w:start w:val="1"/>
      <w:numFmt w:val="bullet"/>
      <w:lvlText w:val=""/>
      <w:lvlJc w:val="left"/>
      <w:pPr>
        <w:tabs>
          <w:tab w:val="num" w:pos="1440"/>
        </w:tabs>
        <w:ind w:left="1440" w:hanging="360"/>
      </w:pPr>
      <w:rPr>
        <w:rFonts w:ascii="Symbol" w:hAnsi="Symbol" w:hint="default"/>
      </w:rPr>
    </w:lvl>
    <w:lvl w:ilvl="2" w:tplc="D8887BDC" w:tentative="1">
      <w:start w:val="1"/>
      <w:numFmt w:val="bullet"/>
      <w:lvlText w:val=""/>
      <w:lvlJc w:val="left"/>
      <w:pPr>
        <w:tabs>
          <w:tab w:val="num" w:pos="2160"/>
        </w:tabs>
        <w:ind w:left="2160" w:hanging="360"/>
      </w:pPr>
      <w:rPr>
        <w:rFonts w:ascii="Symbol" w:hAnsi="Symbol" w:hint="default"/>
      </w:rPr>
    </w:lvl>
    <w:lvl w:ilvl="3" w:tplc="3188B1DC">
      <w:start w:val="1"/>
      <w:numFmt w:val="bullet"/>
      <w:lvlText w:val=""/>
      <w:lvlJc w:val="left"/>
      <w:pPr>
        <w:tabs>
          <w:tab w:val="num" w:pos="2880"/>
        </w:tabs>
        <w:ind w:left="2880" w:hanging="360"/>
      </w:pPr>
      <w:rPr>
        <w:rFonts w:ascii="Symbol" w:hAnsi="Symbol" w:hint="default"/>
      </w:rPr>
    </w:lvl>
    <w:lvl w:ilvl="4" w:tplc="B6F8BC4E" w:tentative="1">
      <w:start w:val="1"/>
      <w:numFmt w:val="bullet"/>
      <w:lvlText w:val=""/>
      <w:lvlJc w:val="left"/>
      <w:pPr>
        <w:tabs>
          <w:tab w:val="num" w:pos="3600"/>
        </w:tabs>
        <w:ind w:left="3600" w:hanging="360"/>
      </w:pPr>
      <w:rPr>
        <w:rFonts w:ascii="Symbol" w:hAnsi="Symbol" w:hint="default"/>
      </w:rPr>
    </w:lvl>
    <w:lvl w:ilvl="5" w:tplc="9E1C138A" w:tentative="1">
      <w:start w:val="1"/>
      <w:numFmt w:val="bullet"/>
      <w:lvlText w:val=""/>
      <w:lvlJc w:val="left"/>
      <w:pPr>
        <w:tabs>
          <w:tab w:val="num" w:pos="4320"/>
        </w:tabs>
        <w:ind w:left="4320" w:hanging="360"/>
      </w:pPr>
      <w:rPr>
        <w:rFonts w:ascii="Symbol" w:hAnsi="Symbol" w:hint="default"/>
      </w:rPr>
    </w:lvl>
    <w:lvl w:ilvl="6" w:tplc="0F4C358A" w:tentative="1">
      <w:start w:val="1"/>
      <w:numFmt w:val="bullet"/>
      <w:lvlText w:val=""/>
      <w:lvlJc w:val="left"/>
      <w:pPr>
        <w:tabs>
          <w:tab w:val="num" w:pos="5040"/>
        </w:tabs>
        <w:ind w:left="5040" w:hanging="360"/>
      </w:pPr>
      <w:rPr>
        <w:rFonts w:ascii="Symbol" w:hAnsi="Symbol" w:hint="default"/>
      </w:rPr>
    </w:lvl>
    <w:lvl w:ilvl="7" w:tplc="7790323C" w:tentative="1">
      <w:start w:val="1"/>
      <w:numFmt w:val="bullet"/>
      <w:lvlText w:val=""/>
      <w:lvlJc w:val="left"/>
      <w:pPr>
        <w:tabs>
          <w:tab w:val="num" w:pos="5760"/>
        </w:tabs>
        <w:ind w:left="5760" w:hanging="360"/>
      </w:pPr>
      <w:rPr>
        <w:rFonts w:ascii="Symbol" w:hAnsi="Symbol" w:hint="default"/>
      </w:rPr>
    </w:lvl>
    <w:lvl w:ilvl="8" w:tplc="AFAAAB7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AC66BB"/>
    <w:multiLevelType w:val="hybridMultilevel"/>
    <w:tmpl w:val="CA9A0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713AE5"/>
    <w:multiLevelType w:val="hybridMultilevel"/>
    <w:tmpl w:val="EAAA445C"/>
    <w:lvl w:ilvl="0" w:tplc="166ECF4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F14AF5"/>
    <w:multiLevelType w:val="hybridMultilevel"/>
    <w:tmpl w:val="C1C88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7732F5"/>
    <w:multiLevelType w:val="hybridMultilevel"/>
    <w:tmpl w:val="37CC0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FC413B"/>
    <w:multiLevelType w:val="hybridMultilevel"/>
    <w:tmpl w:val="8C18E5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BE37F82"/>
    <w:multiLevelType w:val="hybridMultilevel"/>
    <w:tmpl w:val="011CF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031286"/>
    <w:multiLevelType w:val="hybridMultilevel"/>
    <w:tmpl w:val="D766FD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FE93509"/>
    <w:multiLevelType w:val="hybridMultilevel"/>
    <w:tmpl w:val="B3AA1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BF2D05"/>
    <w:multiLevelType w:val="multilevel"/>
    <w:tmpl w:val="9ABEF7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716E5EB6"/>
    <w:multiLevelType w:val="hybridMultilevel"/>
    <w:tmpl w:val="45B226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C63971"/>
    <w:multiLevelType w:val="hybridMultilevel"/>
    <w:tmpl w:val="E8DE2F4E"/>
    <w:lvl w:ilvl="0" w:tplc="2BD29270">
      <w:start w:val="1"/>
      <w:numFmt w:val="bullet"/>
      <w:lvlText w:val=""/>
      <w:lvlJc w:val="left"/>
      <w:pPr>
        <w:tabs>
          <w:tab w:val="num" w:pos="720"/>
        </w:tabs>
        <w:ind w:left="720" w:hanging="360"/>
      </w:pPr>
      <w:rPr>
        <w:rFonts w:ascii="Symbol" w:hAnsi="Symbol" w:hint="default"/>
      </w:rPr>
    </w:lvl>
    <w:lvl w:ilvl="1" w:tplc="5E6255CA" w:tentative="1">
      <w:start w:val="1"/>
      <w:numFmt w:val="bullet"/>
      <w:lvlText w:val=""/>
      <w:lvlJc w:val="left"/>
      <w:pPr>
        <w:tabs>
          <w:tab w:val="num" w:pos="1440"/>
        </w:tabs>
        <w:ind w:left="1440" w:hanging="360"/>
      </w:pPr>
      <w:rPr>
        <w:rFonts w:ascii="Symbol" w:hAnsi="Symbol" w:hint="default"/>
      </w:rPr>
    </w:lvl>
    <w:lvl w:ilvl="2" w:tplc="91889F18" w:tentative="1">
      <w:start w:val="1"/>
      <w:numFmt w:val="bullet"/>
      <w:lvlText w:val=""/>
      <w:lvlJc w:val="left"/>
      <w:pPr>
        <w:tabs>
          <w:tab w:val="num" w:pos="2160"/>
        </w:tabs>
        <w:ind w:left="2160" w:hanging="360"/>
      </w:pPr>
      <w:rPr>
        <w:rFonts w:ascii="Symbol" w:hAnsi="Symbol" w:hint="default"/>
      </w:rPr>
    </w:lvl>
    <w:lvl w:ilvl="3" w:tplc="0A06C756">
      <w:start w:val="1"/>
      <w:numFmt w:val="bullet"/>
      <w:lvlText w:val=""/>
      <w:lvlJc w:val="left"/>
      <w:pPr>
        <w:tabs>
          <w:tab w:val="num" w:pos="2880"/>
        </w:tabs>
        <w:ind w:left="2880" w:hanging="360"/>
      </w:pPr>
      <w:rPr>
        <w:rFonts w:ascii="Symbol" w:hAnsi="Symbol" w:hint="default"/>
      </w:rPr>
    </w:lvl>
    <w:lvl w:ilvl="4" w:tplc="D70A4234" w:tentative="1">
      <w:start w:val="1"/>
      <w:numFmt w:val="bullet"/>
      <w:lvlText w:val=""/>
      <w:lvlJc w:val="left"/>
      <w:pPr>
        <w:tabs>
          <w:tab w:val="num" w:pos="3600"/>
        </w:tabs>
        <w:ind w:left="3600" w:hanging="360"/>
      </w:pPr>
      <w:rPr>
        <w:rFonts w:ascii="Symbol" w:hAnsi="Symbol" w:hint="default"/>
      </w:rPr>
    </w:lvl>
    <w:lvl w:ilvl="5" w:tplc="32763FA8" w:tentative="1">
      <w:start w:val="1"/>
      <w:numFmt w:val="bullet"/>
      <w:lvlText w:val=""/>
      <w:lvlJc w:val="left"/>
      <w:pPr>
        <w:tabs>
          <w:tab w:val="num" w:pos="4320"/>
        </w:tabs>
        <w:ind w:left="4320" w:hanging="360"/>
      </w:pPr>
      <w:rPr>
        <w:rFonts w:ascii="Symbol" w:hAnsi="Symbol" w:hint="default"/>
      </w:rPr>
    </w:lvl>
    <w:lvl w:ilvl="6" w:tplc="68B8BBAC" w:tentative="1">
      <w:start w:val="1"/>
      <w:numFmt w:val="bullet"/>
      <w:lvlText w:val=""/>
      <w:lvlJc w:val="left"/>
      <w:pPr>
        <w:tabs>
          <w:tab w:val="num" w:pos="5040"/>
        </w:tabs>
        <w:ind w:left="5040" w:hanging="360"/>
      </w:pPr>
      <w:rPr>
        <w:rFonts w:ascii="Symbol" w:hAnsi="Symbol" w:hint="default"/>
      </w:rPr>
    </w:lvl>
    <w:lvl w:ilvl="7" w:tplc="3232FF54" w:tentative="1">
      <w:start w:val="1"/>
      <w:numFmt w:val="bullet"/>
      <w:lvlText w:val=""/>
      <w:lvlJc w:val="left"/>
      <w:pPr>
        <w:tabs>
          <w:tab w:val="num" w:pos="5760"/>
        </w:tabs>
        <w:ind w:left="5760" w:hanging="360"/>
      </w:pPr>
      <w:rPr>
        <w:rFonts w:ascii="Symbol" w:hAnsi="Symbol" w:hint="default"/>
      </w:rPr>
    </w:lvl>
    <w:lvl w:ilvl="8" w:tplc="D52225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8595177"/>
    <w:multiLevelType w:val="hybridMultilevel"/>
    <w:tmpl w:val="E8BCF080"/>
    <w:lvl w:ilvl="0" w:tplc="7CE01A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64438D"/>
    <w:multiLevelType w:val="hybridMultilevel"/>
    <w:tmpl w:val="50CAD4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
  </w:num>
  <w:num w:numId="4">
    <w:abstractNumId w:val="6"/>
  </w:num>
  <w:num w:numId="5">
    <w:abstractNumId w:val="3"/>
  </w:num>
  <w:num w:numId="6">
    <w:abstractNumId w:val="10"/>
  </w:num>
  <w:num w:numId="7">
    <w:abstractNumId w:val="2"/>
  </w:num>
  <w:num w:numId="8">
    <w:abstractNumId w:val="13"/>
  </w:num>
  <w:num w:numId="9">
    <w:abstractNumId w:val="5"/>
  </w:num>
  <w:num w:numId="10">
    <w:abstractNumId w:val="12"/>
  </w:num>
  <w:num w:numId="11">
    <w:abstractNumId w:val="8"/>
  </w:num>
  <w:num w:numId="12">
    <w:abstractNumId w:val="7"/>
  </w:num>
  <w:num w:numId="13">
    <w:abstractNumId w:val="0"/>
  </w:num>
  <w:num w:numId="14">
    <w:abstractNumId w:val="9"/>
  </w:num>
  <w:num w:numId="15">
    <w:abstractNumId w:val="14"/>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D3E6F"/>
    <w:rsid w:val="00000ED4"/>
    <w:rsid w:val="00001E25"/>
    <w:rsid w:val="00002653"/>
    <w:rsid w:val="00003F1A"/>
    <w:rsid w:val="00004AB7"/>
    <w:rsid w:val="0000718B"/>
    <w:rsid w:val="000073CE"/>
    <w:rsid w:val="000075BD"/>
    <w:rsid w:val="00007AF9"/>
    <w:rsid w:val="0001061F"/>
    <w:rsid w:val="000112A8"/>
    <w:rsid w:val="00011790"/>
    <w:rsid w:val="00011EEE"/>
    <w:rsid w:val="000138A5"/>
    <w:rsid w:val="000140D2"/>
    <w:rsid w:val="00014D21"/>
    <w:rsid w:val="000154AD"/>
    <w:rsid w:val="00015E03"/>
    <w:rsid w:val="00016A4B"/>
    <w:rsid w:val="00016CDB"/>
    <w:rsid w:val="000202EF"/>
    <w:rsid w:val="000204B8"/>
    <w:rsid w:val="0002320E"/>
    <w:rsid w:val="00023BF4"/>
    <w:rsid w:val="00025344"/>
    <w:rsid w:val="00025A07"/>
    <w:rsid w:val="0002628D"/>
    <w:rsid w:val="00026447"/>
    <w:rsid w:val="000264FC"/>
    <w:rsid w:val="0002717D"/>
    <w:rsid w:val="000275A9"/>
    <w:rsid w:val="000276BD"/>
    <w:rsid w:val="00030441"/>
    <w:rsid w:val="00030598"/>
    <w:rsid w:val="00032ADF"/>
    <w:rsid w:val="00032B6F"/>
    <w:rsid w:val="000339DE"/>
    <w:rsid w:val="00033AE0"/>
    <w:rsid w:val="00034748"/>
    <w:rsid w:val="0003550B"/>
    <w:rsid w:val="0003616B"/>
    <w:rsid w:val="000363B1"/>
    <w:rsid w:val="00036A61"/>
    <w:rsid w:val="00037287"/>
    <w:rsid w:val="00037610"/>
    <w:rsid w:val="00037D9C"/>
    <w:rsid w:val="00040350"/>
    <w:rsid w:val="00041883"/>
    <w:rsid w:val="00041AF5"/>
    <w:rsid w:val="0004420D"/>
    <w:rsid w:val="00044A91"/>
    <w:rsid w:val="00044C1E"/>
    <w:rsid w:val="00045904"/>
    <w:rsid w:val="000462DC"/>
    <w:rsid w:val="00046DE1"/>
    <w:rsid w:val="00047327"/>
    <w:rsid w:val="000507D4"/>
    <w:rsid w:val="000510BE"/>
    <w:rsid w:val="00051A11"/>
    <w:rsid w:val="00052884"/>
    <w:rsid w:val="00052C44"/>
    <w:rsid w:val="000531A3"/>
    <w:rsid w:val="0005361D"/>
    <w:rsid w:val="0005439E"/>
    <w:rsid w:val="000550B6"/>
    <w:rsid w:val="0005677D"/>
    <w:rsid w:val="00056AEC"/>
    <w:rsid w:val="0005778F"/>
    <w:rsid w:val="00057AF3"/>
    <w:rsid w:val="00057BAB"/>
    <w:rsid w:val="00057BD2"/>
    <w:rsid w:val="00061468"/>
    <w:rsid w:val="0006182B"/>
    <w:rsid w:val="00062C8A"/>
    <w:rsid w:val="000639ED"/>
    <w:rsid w:val="00064817"/>
    <w:rsid w:val="00064C3B"/>
    <w:rsid w:val="00064DA5"/>
    <w:rsid w:val="000656DF"/>
    <w:rsid w:val="00065B6E"/>
    <w:rsid w:val="00065C5A"/>
    <w:rsid w:val="00066B3E"/>
    <w:rsid w:val="00066E56"/>
    <w:rsid w:val="0006752F"/>
    <w:rsid w:val="00067DFE"/>
    <w:rsid w:val="00067F6D"/>
    <w:rsid w:val="00070ACC"/>
    <w:rsid w:val="00070B29"/>
    <w:rsid w:val="0007186E"/>
    <w:rsid w:val="00071C37"/>
    <w:rsid w:val="00072347"/>
    <w:rsid w:val="00072A02"/>
    <w:rsid w:val="00073BC7"/>
    <w:rsid w:val="0007628F"/>
    <w:rsid w:val="00076828"/>
    <w:rsid w:val="00076947"/>
    <w:rsid w:val="000779AF"/>
    <w:rsid w:val="00080470"/>
    <w:rsid w:val="00082E75"/>
    <w:rsid w:val="0008337E"/>
    <w:rsid w:val="00083723"/>
    <w:rsid w:val="00083B6B"/>
    <w:rsid w:val="00084A5E"/>
    <w:rsid w:val="00084E31"/>
    <w:rsid w:val="0008558B"/>
    <w:rsid w:val="00086983"/>
    <w:rsid w:val="00087650"/>
    <w:rsid w:val="00087E07"/>
    <w:rsid w:val="0009168F"/>
    <w:rsid w:val="00091957"/>
    <w:rsid w:val="00091CBF"/>
    <w:rsid w:val="00093893"/>
    <w:rsid w:val="00093E06"/>
    <w:rsid w:val="000947BC"/>
    <w:rsid w:val="000952FA"/>
    <w:rsid w:val="0009534A"/>
    <w:rsid w:val="00096D4D"/>
    <w:rsid w:val="000A04CA"/>
    <w:rsid w:val="000A06BE"/>
    <w:rsid w:val="000A160E"/>
    <w:rsid w:val="000A18E7"/>
    <w:rsid w:val="000A1D78"/>
    <w:rsid w:val="000A2B61"/>
    <w:rsid w:val="000A2F5B"/>
    <w:rsid w:val="000A373C"/>
    <w:rsid w:val="000A409E"/>
    <w:rsid w:val="000A4344"/>
    <w:rsid w:val="000A4D3F"/>
    <w:rsid w:val="000A5A97"/>
    <w:rsid w:val="000A713C"/>
    <w:rsid w:val="000A723D"/>
    <w:rsid w:val="000A7D93"/>
    <w:rsid w:val="000B0435"/>
    <w:rsid w:val="000B0E4D"/>
    <w:rsid w:val="000B1CCA"/>
    <w:rsid w:val="000B241B"/>
    <w:rsid w:val="000B466D"/>
    <w:rsid w:val="000B5FB0"/>
    <w:rsid w:val="000B774F"/>
    <w:rsid w:val="000B7AB6"/>
    <w:rsid w:val="000C1771"/>
    <w:rsid w:val="000C1D85"/>
    <w:rsid w:val="000C245A"/>
    <w:rsid w:val="000C2710"/>
    <w:rsid w:val="000C2748"/>
    <w:rsid w:val="000C40AB"/>
    <w:rsid w:val="000C441C"/>
    <w:rsid w:val="000C510A"/>
    <w:rsid w:val="000C5C7C"/>
    <w:rsid w:val="000C5F6D"/>
    <w:rsid w:val="000C63C0"/>
    <w:rsid w:val="000C6D10"/>
    <w:rsid w:val="000C7833"/>
    <w:rsid w:val="000C7A7B"/>
    <w:rsid w:val="000D0012"/>
    <w:rsid w:val="000D0A0E"/>
    <w:rsid w:val="000D0CCE"/>
    <w:rsid w:val="000D13AD"/>
    <w:rsid w:val="000D1A04"/>
    <w:rsid w:val="000D27B6"/>
    <w:rsid w:val="000D2871"/>
    <w:rsid w:val="000D2C25"/>
    <w:rsid w:val="000D31CC"/>
    <w:rsid w:val="000D619D"/>
    <w:rsid w:val="000D6EFD"/>
    <w:rsid w:val="000D722D"/>
    <w:rsid w:val="000E050F"/>
    <w:rsid w:val="000E0C09"/>
    <w:rsid w:val="000E221D"/>
    <w:rsid w:val="000E2300"/>
    <w:rsid w:val="000E2F11"/>
    <w:rsid w:val="000E33A8"/>
    <w:rsid w:val="000E4304"/>
    <w:rsid w:val="000E44AA"/>
    <w:rsid w:val="000E45C2"/>
    <w:rsid w:val="000E52EB"/>
    <w:rsid w:val="000E55BF"/>
    <w:rsid w:val="000E5910"/>
    <w:rsid w:val="000E59CD"/>
    <w:rsid w:val="000E6399"/>
    <w:rsid w:val="000E644E"/>
    <w:rsid w:val="000E6596"/>
    <w:rsid w:val="000E7595"/>
    <w:rsid w:val="000F0FD3"/>
    <w:rsid w:val="000F1991"/>
    <w:rsid w:val="000F34DB"/>
    <w:rsid w:val="000F3A43"/>
    <w:rsid w:val="000F5020"/>
    <w:rsid w:val="000F55BB"/>
    <w:rsid w:val="000F588E"/>
    <w:rsid w:val="000F5C94"/>
    <w:rsid w:val="000F6876"/>
    <w:rsid w:val="000F6B83"/>
    <w:rsid w:val="000F6FED"/>
    <w:rsid w:val="000F734F"/>
    <w:rsid w:val="000F7C58"/>
    <w:rsid w:val="000F7CE4"/>
    <w:rsid w:val="0010146D"/>
    <w:rsid w:val="001015E1"/>
    <w:rsid w:val="00101DB2"/>
    <w:rsid w:val="00102F2F"/>
    <w:rsid w:val="0010317E"/>
    <w:rsid w:val="001034DC"/>
    <w:rsid w:val="00103D30"/>
    <w:rsid w:val="001044BF"/>
    <w:rsid w:val="00104A0E"/>
    <w:rsid w:val="00105841"/>
    <w:rsid w:val="0010652B"/>
    <w:rsid w:val="00107AC8"/>
    <w:rsid w:val="001108E6"/>
    <w:rsid w:val="00110D82"/>
    <w:rsid w:val="00110E5D"/>
    <w:rsid w:val="00111F14"/>
    <w:rsid w:val="00112A44"/>
    <w:rsid w:val="00113C65"/>
    <w:rsid w:val="00113CC0"/>
    <w:rsid w:val="00113DF3"/>
    <w:rsid w:val="00113E31"/>
    <w:rsid w:val="00113F64"/>
    <w:rsid w:val="00114465"/>
    <w:rsid w:val="00115022"/>
    <w:rsid w:val="001150FB"/>
    <w:rsid w:val="00115D8D"/>
    <w:rsid w:val="00116077"/>
    <w:rsid w:val="00116AEE"/>
    <w:rsid w:val="00117757"/>
    <w:rsid w:val="001201C9"/>
    <w:rsid w:val="001206CC"/>
    <w:rsid w:val="00121C20"/>
    <w:rsid w:val="001223CF"/>
    <w:rsid w:val="00124D07"/>
    <w:rsid w:val="00124D43"/>
    <w:rsid w:val="00127008"/>
    <w:rsid w:val="00127D5E"/>
    <w:rsid w:val="001301A3"/>
    <w:rsid w:val="00130934"/>
    <w:rsid w:val="00130F94"/>
    <w:rsid w:val="001311DA"/>
    <w:rsid w:val="00131BFC"/>
    <w:rsid w:val="00133471"/>
    <w:rsid w:val="0013397A"/>
    <w:rsid w:val="00136975"/>
    <w:rsid w:val="00137191"/>
    <w:rsid w:val="001414C2"/>
    <w:rsid w:val="001417FD"/>
    <w:rsid w:val="00141EAC"/>
    <w:rsid w:val="001424FF"/>
    <w:rsid w:val="00143917"/>
    <w:rsid w:val="00143A81"/>
    <w:rsid w:val="00143DFD"/>
    <w:rsid w:val="00144033"/>
    <w:rsid w:val="00144DD6"/>
    <w:rsid w:val="00144F6D"/>
    <w:rsid w:val="00145F73"/>
    <w:rsid w:val="001465BB"/>
    <w:rsid w:val="0014690D"/>
    <w:rsid w:val="00147697"/>
    <w:rsid w:val="00150A15"/>
    <w:rsid w:val="00150B70"/>
    <w:rsid w:val="0015112B"/>
    <w:rsid w:val="00151AC4"/>
    <w:rsid w:val="00151FB7"/>
    <w:rsid w:val="00152434"/>
    <w:rsid w:val="00152A78"/>
    <w:rsid w:val="00153601"/>
    <w:rsid w:val="001539D1"/>
    <w:rsid w:val="00153D95"/>
    <w:rsid w:val="00154972"/>
    <w:rsid w:val="00154B2E"/>
    <w:rsid w:val="00154E25"/>
    <w:rsid w:val="0015535B"/>
    <w:rsid w:val="00156824"/>
    <w:rsid w:val="00156DAF"/>
    <w:rsid w:val="001573E4"/>
    <w:rsid w:val="0015787D"/>
    <w:rsid w:val="00160C58"/>
    <w:rsid w:val="0016146B"/>
    <w:rsid w:val="00161FCE"/>
    <w:rsid w:val="00163F35"/>
    <w:rsid w:val="00164F52"/>
    <w:rsid w:val="00164F5F"/>
    <w:rsid w:val="001659F1"/>
    <w:rsid w:val="00166534"/>
    <w:rsid w:val="0016764B"/>
    <w:rsid w:val="00170107"/>
    <w:rsid w:val="001708A4"/>
    <w:rsid w:val="001710F1"/>
    <w:rsid w:val="001718A9"/>
    <w:rsid w:val="00171BE6"/>
    <w:rsid w:val="00172B88"/>
    <w:rsid w:val="00172EB2"/>
    <w:rsid w:val="00173FEE"/>
    <w:rsid w:val="00174C9F"/>
    <w:rsid w:val="00176C2A"/>
    <w:rsid w:val="001775C7"/>
    <w:rsid w:val="001776D4"/>
    <w:rsid w:val="00177B6B"/>
    <w:rsid w:val="00177F28"/>
    <w:rsid w:val="00177F32"/>
    <w:rsid w:val="00181B45"/>
    <w:rsid w:val="00181E1A"/>
    <w:rsid w:val="00181FA4"/>
    <w:rsid w:val="00182DB1"/>
    <w:rsid w:val="00183382"/>
    <w:rsid w:val="0018399C"/>
    <w:rsid w:val="00185709"/>
    <w:rsid w:val="00186103"/>
    <w:rsid w:val="00186C1A"/>
    <w:rsid w:val="00186E1B"/>
    <w:rsid w:val="00187604"/>
    <w:rsid w:val="00191388"/>
    <w:rsid w:val="0019150D"/>
    <w:rsid w:val="0019172A"/>
    <w:rsid w:val="0019196F"/>
    <w:rsid w:val="00191999"/>
    <w:rsid w:val="00192B20"/>
    <w:rsid w:val="00193752"/>
    <w:rsid w:val="00194518"/>
    <w:rsid w:val="00194602"/>
    <w:rsid w:val="00194FA8"/>
    <w:rsid w:val="00195789"/>
    <w:rsid w:val="00195A61"/>
    <w:rsid w:val="0019675D"/>
    <w:rsid w:val="00197315"/>
    <w:rsid w:val="001A0CAA"/>
    <w:rsid w:val="001A1C56"/>
    <w:rsid w:val="001A291A"/>
    <w:rsid w:val="001A2C14"/>
    <w:rsid w:val="001A4782"/>
    <w:rsid w:val="001A49D9"/>
    <w:rsid w:val="001A4BFF"/>
    <w:rsid w:val="001A52C8"/>
    <w:rsid w:val="001A66DA"/>
    <w:rsid w:val="001A69CF"/>
    <w:rsid w:val="001A6CB4"/>
    <w:rsid w:val="001A747F"/>
    <w:rsid w:val="001B0693"/>
    <w:rsid w:val="001B110A"/>
    <w:rsid w:val="001B26A2"/>
    <w:rsid w:val="001B2AA4"/>
    <w:rsid w:val="001B3484"/>
    <w:rsid w:val="001B366E"/>
    <w:rsid w:val="001B42EE"/>
    <w:rsid w:val="001B608B"/>
    <w:rsid w:val="001B6AD2"/>
    <w:rsid w:val="001C014E"/>
    <w:rsid w:val="001C0DF3"/>
    <w:rsid w:val="001C13CA"/>
    <w:rsid w:val="001C21D3"/>
    <w:rsid w:val="001C2663"/>
    <w:rsid w:val="001C35C7"/>
    <w:rsid w:val="001C440A"/>
    <w:rsid w:val="001C464C"/>
    <w:rsid w:val="001C4C36"/>
    <w:rsid w:val="001C4FA4"/>
    <w:rsid w:val="001C51AE"/>
    <w:rsid w:val="001C54C7"/>
    <w:rsid w:val="001C5AAC"/>
    <w:rsid w:val="001C6AAD"/>
    <w:rsid w:val="001C7A3E"/>
    <w:rsid w:val="001C7D6C"/>
    <w:rsid w:val="001D1018"/>
    <w:rsid w:val="001D120C"/>
    <w:rsid w:val="001D1F6E"/>
    <w:rsid w:val="001D26CB"/>
    <w:rsid w:val="001D29A5"/>
    <w:rsid w:val="001D2E36"/>
    <w:rsid w:val="001D3497"/>
    <w:rsid w:val="001D3BEE"/>
    <w:rsid w:val="001D470C"/>
    <w:rsid w:val="001D4FAE"/>
    <w:rsid w:val="001D501B"/>
    <w:rsid w:val="001D5324"/>
    <w:rsid w:val="001D5C5D"/>
    <w:rsid w:val="001D5F36"/>
    <w:rsid w:val="001D6791"/>
    <w:rsid w:val="001E01DD"/>
    <w:rsid w:val="001E07A5"/>
    <w:rsid w:val="001E07A7"/>
    <w:rsid w:val="001E0E18"/>
    <w:rsid w:val="001E1352"/>
    <w:rsid w:val="001E2318"/>
    <w:rsid w:val="001E233B"/>
    <w:rsid w:val="001E4C66"/>
    <w:rsid w:val="001E60C2"/>
    <w:rsid w:val="001E65E6"/>
    <w:rsid w:val="001E66BD"/>
    <w:rsid w:val="001E6831"/>
    <w:rsid w:val="001E6E96"/>
    <w:rsid w:val="001E6EE5"/>
    <w:rsid w:val="001E7CAB"/>
    <w:rsid w:val="001E7CF9"/>
    <w:rsid w:val="001F045D"/>
    <w:rsid w:val="001F0920"/>
    <w:rsid w:val="001F107E"/>
    <w:rsid w:val="001F14D6"/>
    <w:rsid w:val="001F18DA"/>
    <w:rsid w:val="001F26CE"/>
    <w:rsid w:val="001F3A0E"/>
    <w:rsid w:val="001F3BAB"/>
    <w:rsid w:val="001F5292"/>
    <w:rsid w:val="001F52EB"/>
    <w:rsid w:val="001F6B68"/>
    <w:rsid w:val="002010A0"/>
    <w:rsid w:val="002025CB"/>
    <w:rsid w:val="00202BC0"/>
    <w:rsid w:val="0020353E"/>
    <w:rsid w:val="00203611"/>
    <w:rsid w:val="00203852"/>
    <w:rsid w:val="0020385D"/>
    <w:rsid w:val="002047B5"/>
    <w:rsid w:val="0020519A"/>
    <w:rsid w:val="002059B6"/>
    <w:rsid w:val="00205E7E"/>
    <w:rsid w:val="002060B6"/>
    <w:rsid w:val="002064E8"/>
    <w:rsid w:val="002078F8"/>
    <w:rsid w:val="00207B74"/>
    <w:rsid w:val="00207BAE"/>
    <w:rsid w:val="0021083F"/>
    <w:rsid w:val="00212689"/>
    <w:rsid w:val="00214A71"/>
    <w:rsid w:val="00214C13"/>
    <w:rsid w:val="00214C49"/>
    <w:rsid w:val="00215D91"/>
    <w:rsid w:val="00215E14"/>
    <w:rsid w:val="00217719"/>
    <w:rsid w:val="00217B9B"/>
    <w:rsid w:val="00220F35"/>
    <w:rsid w:val="00220F38"/>
    <w:rsid w:val="00222D84"/>
    <w:rsid w:val="00223AD7"/>
    <w:rsid w:val="00224124"/>
    <w:rsid w:val="00224254"/>
    <w:rsid w:val="00224B59"/>
    <w:rsid w:val="0022614E"/>
    <w:rsid w:val="002261B0"/>
    <w:rsid w:val="00226248"/>
    <w:rsid w:val="00226713"/>
    <w:rsid w:val="00226B68"/>
    <w:rsid w:val="00226E8F"/>
    <w:rsid w:val="00227205"/>
    <w:rsid w:val="002277FB"/>
    <w:rsid w:val="0022781B"/>
    <w:rsid w:val="00227AA1"/>
    <w:rsid w:val="00227F8A"/>
    <w:rsid w:val="002306ED"/>
    <w:rsid w:val="00231B88"/>
    <w:rsid w:val="00232120"/>
    <w:rsid w:val="00232354"/>
    <w:rsid w:val="00233154"/>
    <w:rsid w:val="00233567"/>
    <w:rsid w:val="002346C1"/>
    <w:rsid w:val="00234CA7"/>
    <w:rsid w:val="00235688"/>
    <w:rsid w:val="00235A77"/>
    <w:rsid w:val="00235F46"/>
    <w:rsid w:val="0023768D"/>
    <w:rsid w:val="002402F9"/>
    <w:rsid w:val="0024032B"/>
    <w:rsid w:val="002412D9"/>
    <w:rsid w:val="00241B86"/>
    <w:rsid w:val="00241CF3"/>
    <w:rsid w:val="0024228F"/>
    <w:rsid w:val="00242856"/>
    <w:rsid w:val="00243870"/>
    <w:rsid w:val="00244446"/>
    <w:rsid w:val="002446B3"/>
    <w:rsid w:val="0024541C"/>
    <w:rsid w:val="002459B3"/>
    <w:rsid w:val="00245D37"/>
    <w:rsid w:val="0024610D"/>
    <w:rsid w:val="00246448"/>
    <w:rsid w:val="00246F61"/>
    <w:rsid w:val="00247051"/>
    <w:rsid w:val="0024730F"/>
    <w:rsid w:val="00247408"/>
    <w:rsid w:val="00252981"/>
    <w:rsid w:val="00252EAC"/>
    <w:rsid w:val="002531C0"/>
    <w:rsid w:val="002540D2"/>
    <w:rsid w:val="00255056"/>
    <w:rsid w:val="002551BF"/>
    <w:rsid w:val="002557E2"/>
    <w:rsid w:val="00256CFD"/>
    <w:rsid w:val="00261F7E"/>
    <w:rsid w:val="00262AF4"/>
    <w:rsid w:val="0026396A"/>
    <w:rsid w:val="00263D70"/>
    <w:rsid w:val="00264C18"/>
    <w:rsid w:val="00264C76"/>
    <w:rsid w:val="00265296"/>
    <w:rsid w:val="00265EBB"/>
    <w:rsid w:val="0026604B"/>
    <w:rsid w:val="002660D7"/>
    <w:rsid w:val="00266A56"/>
    <w:rsid w:val="00266A9C"/>
    <w:rsid w:val="0026740D"/>
    <w:rsid w:val="00267C44"/>
    <w:rsid w:val="00267E9A"/>
    <w:rsid w:val="00271051"/>
    <w:rsid w:val="002710EF"/>
    <w:rsid w:val="00271D9C"/>
    <w:rsid w:val="002736F8"/>
    <w:rsid w:val="0027462F"/>
    <w:rsid w:val="00274B25"/>
    <w:rsid w:val="002808F6"/>
    <w:rsid w:val="0028241C"/>
    <w:rsid w:val="00282715"/>
    <w:rsid w:val="0028319C"/>
    <w:rsid w:val="0028357E"/>
    <w:rsid w:val="00285540"/>
    <w:rsid w:val="002855B8"/>
    <w:rsid w:val="00285923"/>
    <w:rsid w:val="002864E3"/>
    <w:rsid w:val="00286A88"/>
    <w:rsid w:val="00286AA7"/>
    <w:rsid w:val="00286E80"/>
    <w:rsid w:val="002903B9"/>
    <w:rsid w:val="002916D8"/>
    <w:rsid w:val="002916DF"/>
    <w:rsid w:val="00291ADF"/>
    <w:rsid w:val="00291E66"/>
    <w:rsid w:val="00291EEB"/>
    <w:rsid w:val="00292174"/>
    <w:rsid w:val="00292CBF"/>
    <w:rsid w:val="0029611A"/>
    <w:rsid w:val="00296B39"/>
    <w:rsid w:val="002974CD"/>
    <w:rsid w:val="002A287E"/>
    <w:rsid w:val="002A2B3C"/>
    <w:rsid w:val="002A35B7"/>
    <w:rsid w:val="002A4A06"/>
    <w:rsid w:val="002A4FC6"/>
    <w:rsid w:val="002A5364"/>
    <w:rsid w:val="002A6168"/>
    <w:rsid w:val="002A6A12"/>
    <w:rsid w:val="002B02F1"/>
    <w:rsid w:val="002B11CB"/>
    <w:rsid w:val="002B283A"/>
    <w:rsid w:val="002B2AC9"/>
    <w:rsid w:val="002B359F"/>
    <w:rsid w:val="002B4789"/>
    <w:rsid w:val="002B5A22"/>
    <w:rsid w:val="002B700E"/>
    <w:rsid w:val="002B70D6"/>
    <w:rsid w:val="002B7173"/>
    <w:rsid w:val="002B74DB"/>
    <w:rsid w:val="002B792E"/>
    <w:rsid w:val="002C043C"/>
    <w:rsid w:val="002C0901"/>
    <w:rsid w:val="002C13AE"/>
    <w:rsid w:val="002C21DD"/>
    <w:rsid w:val="002C259B"/>
    <w:rsid w:val="002C2998"/>
    <w:rsid w:val="002C38FC"/>
    <w:rsid w:val="002C3E5D"/>
    <w:rsid w:val="002C546F"/>
    <w:rsid w:val="002C5770"/>
    <w:rsid w:val="002C642E"/>
    <w:rsid w:val="002C65B1"/>
    <w:rsid w:val="002C666C"/>
    <w:rsid w:val="002C737B"/>
    <w:rsid w:val="002D00FA"/>
    <w:rsid w:val="002D0C5C"/>
    <w:rsid w:val="002D0CDF"/>
    <w:rsid w:val="002D0D18"/>
    <w:rsid w:val="002D0F23"/>
    <w:rsid w:val="002D11AC"/>
    <w:rsid w:val="002D390B"/>
    <w:rsid w:val="002D5616"/>
    <w:rsid w:val="002D5CD0"/>
    <w:rsid w:val="002D69A5"/>
    <w:rsid w:val="002E043B"/>
    <w:rsid w:val="002E1E3E"/>
    <w:rsid w:val="002E2D53"/>
    <w:rsid w:val="002E3BBC"/>
    <w:rsid w:val="002E5CA2"/>
    <w:rsid w:val="002E5EBB"/>
    <w:rsid w:val="002E632B"/>
    <w:rsid w:val="002F02D1"/>
    <w:rsid w:val="002F0B64"/>
    <w:rsid w:val="002F1F8B"/>
    <w:rsid w:val="002F2882"/>
    <w:rsid w:val="002F3EAE"/>
    <w:rsid w:val="002F4029"/>
    <w:rsid w:val="002F414E"/>
    <w:rsid w:val="002F7605"/>
    <w:rsid w:val="002F7E3F"/>
    <w:rsid w:val="0030063D"/>
    <w:rsid w:val="0030248D"/>
    <w:rsid w:val="0030262C"/>
    <w:rsid w:val="003029AB"/>
    <w:rsid w:val="00302B40"/>
    <w:rsid w:val="0030300A"/>
    <w:rsid w:val="003032AA"/>
    <w:rsid w:val="00303729"/>
    <w:rsid w:val="00303DE9"/>
    <w:rsid w:val="00305B53"/>
    <w:rsid w:val="00305F1D"/>
    <w:rsid w:val="003072B1"/>
    <w:rsid w:val="003072E2"/>
    <w:rsid w:val="00307F25"/>
    <w:rsid w:val="003105EE"/>
    <w:rsid w:val="00311331"/>
    <w:rsid w:val="00311667"/>
    <w:rsid w:val="00311EEA"/>
    <w:rsid w:val="00313794"/>
    <w:rsid w:val="00313C58"/>
    <w:rsid w:val="003142BA"/>
    <w:rsid w:val="00314EB5"/>
    <w:rsid w:val="00315446"/>
    <w:rsid w:val="0031547D"/>
    <w:rsid w:val="00315CD1"/>
    <w:rsid w:val="003168BD"/>
    <w:rsid w:val="00316F81"/>
    <w:rsid w:val="003170F8"/>
    <w:rsid w:val="003200D9"/>
    <w:rsid w:val="00320349"/>
    <w:rsid w:val="00321290"/>
    <w:rsid w:val="00322C6A"/>
    <w:rsid w:val="00322D40"/>
    <w:rsid w:val="00322E1E"/>
    <w:rsid w:val="00323692"/>
    <w:rsid w:val="00325695"/>
    <w:rsid w:val="003260DD"/>
    <w:rsid w:val="00326ADC"/>
    <w:rsid w:val="00327B28"/>
    <w:rsid w:val="003307C0"/>
    <w:rsid w:val="0033096F"/>
    <w:rsid w:val="00331844"/>
    <w:rsid w:val="00333C71"/>
    <w:rsid w:val="00333D66"/>
    <w:rsid w:val="0033408E"/>
    <w:rsid w:val="003346DC"/>
    <w:rsid w:val="00335082"/>
    <w:rsid w:val="003357C1"/>
    <w:rsid w:val="00335DEA"/>
    <w:rsid w:val="003364B1"/>
    <w:rsid w:val="003367BF"/>
    <w:rsid w:val="003405C7"/>
    <w:rsid w:val="003407FA"/>
    <w:rsid w:val="00340C74"/>
    <w:rsid w:val="0034112B"/>
    <w:rsid w:val="003416C0"/>
    <w:rsid w:val="00342398"/>
    <w:rsid w:val="00342E6D"/>
    <w:rsid w:val="00343116"/>
    <w:rsid w:val="003431A0"/>
    <w:rsid w:val="003441BF"/>
    <w:rsid w:val="003445AC"/>
    <w:rsid w:val="00345298"/>
    <w:rsid w:val="00345932"/>
    <w:rsid w:val="00345D2D"/>
    <w:rsid w:val="00346A0D"/>
    <w:rsid w:val="00347E96"/>
    <w:rsid w:val="003508CF"/>
    <w:rsid w:val="00350B9E"/>
    <w:rsid w:val="003533B7"/>
    <w:rsid w:val="00353EA5"/>
    <w:rsid w:val="003544A9"/>
    <w:rsid w:val="00354829"/>
    <w:rsid w:val="00354D43"/>
    <w:rsid w:val="00354F11"/>
    <w:rsid w:val="00355728"/>
    <w:rsid w:val="00355BCC"/>
    <w:rsid w:val="0035687D"/>
    <w:rsid w:val="00356DE5"/>
    <w:rsid w:val="00360028"/>
    <w:rsid w:val="00360B0A"/>
    <w:rsid w:val="00360C03"/>
    <w:rsid w:val="00361FD5"/>
    <w:rsid w:val="00362067"/>
    <w:rsid w:val="0036226C"/>
    <w:rsid w:val="003635CB"/>
    <w:rsid w:val="00363AA8"/>
    <w:rsid w:val="00364A18"/>
    <w:rsid w:val="00364D0B"/>
    <w:rsid w:val="0036582E"/>
    <w:rsid w:val="003673F0"/>
    <w:rsid w:val="0036770C"/>
    <w:rsid w:val="003703AF"/>
    <w:rsid w:val="0037089F"/>
    <w:rsid w:val="00370F1C"/>
    <w:rsid w:val="003717CF"/>
    <w:rsid w:val="003721AB"/>
    <w:rsid w:val="00372C99"/>
    <w:rsid w:val="0037390D"/>
    <w:rsid w:val="00374A71"/>
    <w:rsid w:val="00374E7D"/>
    <w:rsid w:val="00375384"/>
    <w:rsid w:val="00375C4C"/>
    <w:rsid w:val="003804E1"/>
    <w:rsid w:val="003807BD"/>
    <w:rsid w:val="00380954"/>
    <w:rsid w:val="00380B18"/>
    <w:rsid w:val="0038243F"/>
    <w:rsid w:val="00383124"/>
    <w:rsid w:val="00383838"/>
    <w:rsid w:val="00383993"/>
    <w:rsid w:val="00385C58"/>
    <w:rsid w:val="003860BF"/>
    <w:rsid w:val="00386416"/>
    <w:rsid w:val="00387BA9"/>
    <w:rsid w:val="00387D27"/>
    <w:rsid w:val="00387FF0"/>
    <w:rsid w:val="00391280"/>
    <w:rsid w:val="0039148E"/>
    <w:rsid w:val="00391EB4"/>
    <w:rsid w:val="00392F4F"/>
    <w:rsid w:val="00393E8B"/>
    <w:rsid w:val="0039473A"/>
    <w:rsid w:val="003948D9"/>
    <w:rsid w:val="003949C4"/>
    <w:rsid w:val="00397371"/>
    <w:rsid w:val="003A057D"/>
    <w:rsid w:val="003A0E11"/>
    <w:rsid w:val="003A12DE"/>
    <w:rsid w:val="003A1600"/>
    <w:rsid w:val="003A1E4F"/>
    <w:rsid w:val="003A21F4"/>
    <w:rsid w:val="003A2C08"/>
    <w:rsid w:val="003A3563"/>
    <w:rsid w:val="003A438D"/>
    <w:rsid w:val="003A43AD"/>
    <w:rsid w:val="003A4B71"/>
    <w:rsid w:val="003A57EE"/>
    <w:rsid w:val="003A59E5"/>
    <w:rsid w:val="003A7D78"/>
    <w:rsid w:val="003B1069"/>
    <w:rsid w:val="003B2153"/>
    <w:rsid w:val="003B2527"/>
    <w:rsid w:val="003B27A7"/>
    <w:rsid w:val="003B2D0B"/>
    <w:rsid w:val="003B3DC3"/>
    <w:rsid w:val="003B3F9A"/>
    <w:rsid w:val="003B437B"/>
    <w:rsid w:val="003B460D"/>
    <w:rsid w:val="003B481D"/>
    <w:rsid w:val="003B6AF1"/>
    <w:rsid w:val="003B6E0F"/>
    <w:rsid w:val="003B7B8D"/>
    <w:rsid w:val="003B7FAB"/>
    <w:rsid w:val="003C0295"/>
    <w:rsid w:val="003C08A0"/>
    <w:rsid w:val="003C0985"/>
    <w:rsid w:val="003C0BBC"/>
    <w:rsid w:val="003C10FD"/>
    <w:rsid w:val="003C1106"/>
    <w:rsid w:val="003C218B"/>
    <w:rsid w:val="003C28E9"/>
    <w:rsid w:val="003C29B0"/>
    <w:rsid w:val="003C2C41"/>
    <w:rsid w:val="003C36F8"/>
    <w:rsid w:val="003C4FF8"/>
    <w:rsid w:val="003C5CEA"/>
    <w:rsid w:val="003C6901"/>
    <w:rsid w:val="003D01C7"/>
    <w:rsid w:val="003D01D1"/>
    <w:rsid w:val="003D09E2"/>
    <w:rsid w:val="003D0FCF"/>
    <w:rsid w:val="003D1335"/>
    <w:rsid w:val="003D14F6"/>
    <w:rsid w:val="003D1F5E"/>
    <w:rsid w:val="003D2B51"/>
    <w:rsid w:val="003D2FC7"/>
    <w:rsid w:val="003D3532"/>
    <w:rsid w:val="003D3992"/>
    <w:rsid w:val="003D3DD5"/>
    <w:rsid w:val="003D44D0"/>
    <w:rsid w:val="003D4B55"/>
    <w:rsid w:val="003D4DC1"/>
    <w:rsid w:val="003D7321"/>
    <w:rsid w:val="003D793A"/>
    <w:rsid w:val="003D7DFC"/>
    <w:rsid w:val="003E1A92"/>
    <w:rsid w:val="003E207E"/>
    <w:rsid w:val="003E225B"/>
    <w:rsid w:val="003E22AC"/>
    <w:rsid w:val="003E294E"/>
    <w:rsid w:val="003E3307"/>
    <w:rsid w:val="003E37A7"/>
    <w:rsid w:val="003E4BDA"/>
    <w:rsid w:val="003E5814"/>
    <w:rsid w:val="003E6891"/>
    <w:rsid w:val="003E766F"/>
    <w:rsid w:val="003F063A"/>
    <w:rsid w:val="003F0FDA"/>
    <w:rsid w:val="003F1F93"/>
    <w:rsid w:val="003F1FC8"/>
    <w:rsid w:val="003F2057"/>
    <w:rsid w:val="003F49F5"/>
    <w:rsid w:val="003F4D5B"/>
    <w:rsid w:val="003F51FF"/>
    <w:rsid w:val="003F54C9"/>
    <w:rsid w:val="003F5B78"/>
    <w:rsid w:val="003F696D"/>
    <w:rsid w:val="00401963"/>
    <w:rsid w:val="00401C09"/>
    <w:rsid w:val="00402667"/>
    <w:rsid w:val="00402B44"/>
    <w:rsid w:val="00402DBA"/>
    <w:rsid w:val="0040416E"/>
    <w:rsid w:val="00404B72"/>
    <w:rsid w:val="00405553"/>
    <w:rsid w:val="00405870"/>
    <w:rsid w:val="00407D8D"/>
    <w:rsid w:val="00410EEF"/>
    <w:rsid w:val="00411E7B"/>
    <w:rsid w:val="00413593"/>
    <w:rsid w:val="0041792E"/>
    <w:rsid w:val="00417B49"/>
    <w:rsid w:val="00417EAA"/>
    <w:rsid w:val="00420F4C"/>
    <w:rsid w:val="00421DA7"/>
    <w:rsid w:val="0042352B"/>
    <w:rsid w:val="004244AA"/>
    <w:rsid w:val="00424A3B"/>
    <w:rsid w:val="0042531A"/>
    <w:rsid w:val="0042555E"/>
    <w:rsid w:val="00425C7E"/>
    <w:rsid w:val="00426BC5"/>
    <w:rsid w:val="004306B3"/>
    <w:rsid w:val="0043073D"/>
    <w:rsid w:val="004309CB"/>
    <w:rsid w:val="00431566"/>
    <w:rsid w:val="004322DE"/>
    <w:rsid w:val="00432885"/>
    <w:rsid w:val="00432968"/>
    <w:rsid w:val="004352EA"/>
    <w:rsid w:val="004360B9"/>
    <w:rsid w:val="004362AA"/>
    <w:rsid w:val="004366AA"/>
    <w:rsid w:val="004368B9"/>
    <w:rsid w:val="00436A5B"/>
    <w:rsid w:val="00436BA3"/>
    <w:rsid w:val="00436BA7"/>
    <w:rsid w:val="00437D47"/>
    <w:rsid w:val="00440266"/>
    <w:rsid w:val="00440462"/>
    <w:rsid w:val="00440908"/>
    <w:rsid w:val="00442247"/>
    <w:rsid w:val="004436AA"/>
    <w:rsid w:val="004438FE"/>
    <w:rsid w:val="00443AEE"/>
    <w:rsid w:val="00444AE6"/>
    <w:rsid w:val="00444C97"/>
    <w:rsid w:val="004450E4"/>
    <w:rsid w:val="0044590D"/>
    <w:rsid w:val="00445CCC"/>
    <w:rsid w:val="00445F82"/>
    <w:rsid w:val="00446522"/>
    <w:rsid w:val="00447324"/>
    <w:rsid w:val="004477D2"/>
    <w:rsid w:val="00447B58"/>
    <w:rsid w:val="004505DD"/>
    <w:rsid w:val="00451081"/>
    <w:rsid w:val="0045124C"/>
    <w:rsid w:val="00451EBE"/>
    <w:rsid w:val="004521CA"/>
    <w:rsid w:val="004521F2"/>
    <w:rsid w:val="00452336"/>
    <w:rsid w:val="004546C3"/>
    <w:rsid w:val="00454DCF"/>
    <w:rsid w:val="00457C2B"/>
    <w:rsid w:val="00457E8F"/>
    <w:rsid w:val="004602FF"/>
    <w:rsid w:val="00460367"/>
    <w:rsid w:val="004605F6"/>
    <w:rsid w:val="00460688"/>
    <w:rsid w:val="00461C9D"/>
    <w:rsid w:val="0046225C"/>
    <w:rsid w:val="0046268E"/>
    <w:rsid w:val="00462F52"/>
    <w:rsid w:val="00464A75"/>
    <w:rsid w:val="00464AC8"/>
    <w:rsid w:val="0046529E"/>
    <w:rsid w:val="00466E31"/>
    <w:rsid w:val="00466FF5"/>
    <w:rsid w:val="0047016F"/>
    <w:rsid w:val="00470DA3"/>
    <w:rsid w:val="0047107C"/>
    <w:rsid w:val="00472726"/>
    <w:rsid w:val="00473AC1"/>
    <w:rsid w:val="0047403B"/>
    <w:rsid w:val="00474A08"/>
    <w:rsid w:val="00474B60"/>
    <w:rsid w:val="00475198"/>
    <w:rsid w:val="004767A2"/>
    <w:rsid w:val="00476846"/>
    <w:rsid w:val="00481E35"/>
    <w:rsid w:val="00482203"/>
    <w:rsid w:val="00483E18"/>
    <w:rsid w:val="004845A2"/>
    <w:rsid w:val="00485232"/>
    <w:rsid w:val="00485617"/>
    <w:rsid w:val="004902BD"/>
    <w:rsid w:val="004904B0"/>
    <w:rsid w:val="004910B5"/>
    <w:rsid w:val="00491D11"/>
    <w:rsid w:val="0049201B"/>
    <w:rsid w:val="00492252"/>
    <w:rsid w:val="0049318C"/>
    <w:rsid w:val="00493291"/>
    <w:rsid w:val="00493BDA"/>
    <w:rsid w:val="00494424"/>
    <w:rsid w:val="004948AC"/>
    <w:rsid w:val="00495AF4"/>
    <w:rsid w:val="0049666C"/>
    <w:rsid w:val="00496AE8"/>
    <w:rsid w:val="00496C82"/>
    <w:rsid w:val="00496DD9"/>
    <w:rsid w:val="004A158B"/>
    <w:rsid w:val="004A1A94"/>
    <w:rsid w:val="004A2031"/>
    <w:rsid w:val="004A29B8"/>
    <w:rsid w:val="004A326E"/>
    <w:rsid w:val="004A360D"/>
    <w:rsid w:val="004A40C2"/>
    <w:rsid w:val="004A6EAE"/>
    <w:rsid w:val="004A73FF"/>
    <w:rsid w:val="004A769F"/>
    <w:rsid w:val="004B4142"/>
    <w:rsid w:val="004B4538"/>
    <w:rsid w:val="004B5CDE"/>
    <w:rsid w:val="004B7234"/>
    <w:rsid w:val="004B73BA"/>
    <w:rsid w:val="004B75EE"/>
    <w:rsid w:val="004B7C00"/>
    <w:rsid w:val="004C03BB"/>
    <w:rsid w:val="004C064A"/>
    <w:rsid w:val="004C0A91"/>
    <w:rsid w:val="004C0B71"/>
    <w:rsid w:val="004C0CE1"/>
    <w:rsid w:val="004C344D"/>
    <w:rsid w:val="004C3F53"/>
    <w:rsid w:val="004C584F"/>
    <w:rsid w:val="004C58C2"/>
    <w:rsid w:val="004C637A"/>
    <w:rsid w:val="004C6911"/>
    <w:rsid w:val="004C7131"/>
    <w:rsid w:val="004C741B"/>
    <w:rsid w:val="004C7713"/>
    <w:rsid w:val="004D0D5A"/>
    <w:rsid w:val="004D15B8"/>
    <w:rsid w:val="004D1EF6"/>
    <w:rsid w:val="004D26AD"/>
    <w:rsid w:val="004D26B8"/>
    <w:rsid w:val="004D319C"/>
    <w:rsid w:val="004D3C72"/>
    <w:rsid w:val="004D3EE3"/>
    <w:rsid w:val="004D47F1"/>
    <w:rsid w:val="004D4F3E"/>
    <w:rsid w:val="004D5553"/>
    <w:rsid w:val="004D67EC"/>
    <w:rsid w:val="004D6C2B"/>
    <w:rsid w:val="004D72A6"/>
    <w:rsid w:val="004E0497"/>
    <w:rsid w:val="004E0967"/>
    <w:rsid w:val="004E0C1E"/>
    <w:rsid w:val="004E0F61"/>
    <w:rsid w:val="004E1136"/>
    <w:rsid w:val="004E212A"/>
    <w:rsid w:val="004E2935"/>
    <w:rsid w:val="004E2C26"/>
    <w:rsid w:val="004E5A9C"/>
    <w:rsid w:val="004E5FCC"/>
    <w:rsid w:val="004E6766"/>
    <w:rsid w:val="004E7625"/>
    <w:rsid w:val="004E7DB5"/>
    <w:rsid w:val="004F00AC"/>
    <w:rsid w:val="004F053A"/>
    <w:rsid w:val="004F0864"/>
    <w:rsid w:val="004F0D03"/>
    <w:rsid w:val="004F1C22"/>
    <w:rsid w:val="004F1E3C"/>
    <w:rsid w:val="004F2480"/>
    <w:rsid w:val="004F4764"/>
    <w:rsid w:val="004F661F"/>
    <w:rsid w:val="004F6BE2"/>
    <w:rsid w:val="00500137"/>
    <w:rsid w:val="00500C85"/>
    <w:rsid w:val="00500DC1"/>
    <w:rsid w:val="0050270F"/>
    <w:rsid w:val="005033C1"/>
    <w:rsid w:val="00503884"/>
    <w:rsid w:val="00503916"/>
    <w:rsid w:val="00503E00"/>
    <w:rsid w:val="00503E1C"/>
    <w:rsid w:val="00506081"/>
    <w:rsid w:val="00507B1A"/>
    <w:rsid w:val="00510AD9"/>
    <w:rsid w:val="00510CBA"/>
    <w:rsid w:val="005115E8"/>
    <w:rsid w:val="00511E8D"/>
    <w:rsid w:val="00512836"/>
    <w:rsid w:val="0051287F"/>
    <w:rsid w:val="005128A1"/>
    <w:rsid w:val="00513774"/>
    <w:rsid w:val="00514BBA"/>
    <w:rsid w:val="00515685"/>
    <w:rsid w:val="005158FA"/>
    <w:rsid w:val="00515E90"/>
    <w:rsid w:val="00517275"/>
    <w:rsid w:val="005173A0"/>
    <w:rsid w:val="00517BC5"/>
    <w:rsid w:val="00520937"/>
    <w:rsid w:val="005210A3"/>
    <w:rsid w:val="0052132C"/>
    <w:rsid w:val="005219C1"/>
    <w:rsid w:val="00522508"/>
    <w:rsid w:val="00523AF4"/>
    <w:rsid w:val="00525272"/>
    <w:rsid w:val="005256FE"/>
    <w:rsid w:val="00526715"/>
    <w:rsid w:val="00530DE4"/>
    <w:rsid w:val="005310C0"/>
    <w:rsid w:val="00531162"/>
    <w:rsid w:val="0053160D"/>
    <w:rsid w:val="00531C73"/>
    <w:rsid w:val="00532077"/>
    <w:rsid w:val="0053320B"/>
    <w:rsid w:val="00533B07"/>
    <w:rsid w:val="0053503A"/>
    <w:rsid w:val="00535F84"/>
    <w:rsid w:val="005362A2"/>
    <w:rsid w:val="00536CD3"/>
    <w:rsid w:val="00536D2B"/>
    <w:rsid w:val="00540098"/>
    <w:rsid w:val="00540913"/>
    <w:rsid w:val="00540CA3"/>
    <w:rsid w:val="00540F20"/>
    <w:rsid w:val="005415B2"/>
    <w:rsid w:val="00541CE4"/>
    <w:rsid w:val="00542BEE"/>
    <w:rsid w:val="00543157"/>
    <w:rsid w:val="00544ABC"/>
    <w:rsid w:val="00544B5F"/>
    <w:rsid w:val="00544E9F"/>
    <w:rsid w:val="00544EB5"/>
    <w:rsid w:val="005464ED"/>
    <w:rsid w:val="005465AF"/>
    <w:rsid w:val="005466D8"/>
    <w:rsid w:val="00547986"/>
    <w:rsid w:val="00547C22"/>
    <w:rsid w:val="005515F2"/>
    <w:rsid w:val="00551631"/>
    <w:rsid w:val="0055511F"/>
    <w:rsid w:val="00555129"/>
    <w:rsid w:val="00555403"/>
    <w:rsid w:val="0055672D"/>
    <w:rsid w:val="00557C95"/>
    <w:rsid w:val="005607C1"/>
    <w:rsid w:val="00560B3E"/>
    <w:rsid w:val="00560CFB"/>
    <w:rsid w:val="00562047"/>
    <w:rsid w:val="0056209D"/>
    <w:rsid w:val="005629C8"/>
    <w:rsid w:val="00562C1D"/>
    <w:rsid w:val="00564668"/>
    <w:rsid w:val="00564A18"/>
    <w:rsid w:val="00564CD6"/>
    <w:rsid w:val="00564EDA"/>
    <w:rsid w:val="00565B3C"/>
    <w:rsid w:val="00565C9A"/>
    <w:rsid w:val="00565D1C"/>
    <w:rsid w:val="00566048"/>
    <w:rsid w:val="00566FA6"/>
    <w:rsid w:val="00567861"/>
    <w:rsid w:val="0057051E"/>
    <w:rsid w:val="00571D5C"/>
    <w:rsid w:val="00571EF6"/>
    <w:rsid w:val="00572154"/>
    <w:rsid w:val="0057316D"/>
    <w:rsid w:val="0057481C"/>
    <w:rsid w:val="005756AF"/>
    <w:rsid w:val="005759CD"/>
    <w:rsid w:val="00576770"/>
    <w:rsid w:val="005767C5"/>
    <w:rsid w:val="00576857"/>
    <w:rsid w:val="00576F87"/>
    <w:rsid w:val="00577DA9"/>
    <w:rsid w:val="00577FB6"/>
    <w:rsid w:val="0058121F"/>
    <w:rsid w:val="005816CF"/>
    <w:rsid w:val="00581D2B"/>
    <w:rsid w:val="00582034"/>
    <w:rsid w:val="00582056"/>
    <w:rsid w:val="00582B14"/>
    <w:rsid w:val="00583054"/>
    <w:rsid w:val="0058456E"/>
    <w:rsid w:val="00586081"/>
    <w:rsid w:val="005862B9"/>
    <w:rsid w:val="005864BD"/>
    <w:rsid w:val="00587942"/>
    <w:rsid w:val="005901A7"/>
    <w:rsid w:val="00590765"/>
    <w:rsid w:val="0059081C"/>
    <w:rsid w:val="00591719"/>
    <w:rsid w:val="00591F0E"/>
    <w:rsid w:val="005927D0"/>
    <w:rsid w:val="00593330"/>
    <w:rsid w:val="00593D54"/>
    <w:rsid w:val="00593EF4"/>
    <w:rsid w:val="00595410"/>
    <w:rsid w:val="00595EE7"/>
    <w:rsid w:val="00595F92"/>
    <w:rsid w:val="0059609D"/>
    <w:rsid w:val="0059656C"/>
    <w:rsid w:val="00597787"/>
    <w:rsid w:val="005977D8"/>
    <w:rsid w:val="00597FC8"/>
    <w:rsid w:val="005A14E9"/>
    <w:rsid w:val="005A297F"/>
    <w:rsid w:val="005A2F39"/>
    <w:rsid w:val="005A30E0"/>
    <w:rsid w:val="005A5481"/>
    <w:rsid w:val="005A58A7"/>
    <w:rsid w:val="005A5AB4"/>
    <w:rsid w:val="005A5C97"/>
    <w:rsid w:val="005A6B03"/>
    <w:rsid w:val="005A7725"/>
    <w:rsid w:val="005A7AF2"/>
    <w:rsid w:val="005A7DC0"/>
    <w:rsid w:val="005B0DE0"/>
    <w:rsid w:val="005B0FBA"/>
    <w:rsid w:val="005B1985"/>
    <w:rsid w:val="005B2EE4"/>
    <w:rsid w:val="005B3DB2"/>
    <w:rsid w:val="005B3DBB"/>
    <w:rsid w:val="005B404E"/>
    <w:rsid w:val="005B52D7"/>
    <w:rsid w:val="005B6E26"/>
    <w:rsid w:val="005B717E"/>
    <w:rsid w:val="005B7537"/>
    <w:rsid w:val="005C0944"/>
    <w:rsid w:val="005C0E18"/>
    <w:rsid w:val="005C15C6"/>
    <w:rsid w:val="005C1D7A"/>
    <w:rsid w:val="005C2A7B"/>
    <w:rsid w:val="005C32FF"/>
    <w:rsid w:val="005C38BE"/>
    <w:rsid w:val="005C43B1"/>
    <w:rsid w:val="005C4811"/>
    <w:rsid w:val="005C58FE"/>
    <w:rsid w:val="005C5ED2"/>
    <w:rsid w:val="005C6EF7"/>
    <w:rsid w:val="005C745C"/>
    <w:rsid w:val="005C7FF1"/>
    <w:rsid w:val="005D0241"/>
    <w:rsid w:val="005D04F9"/>
    <w:rsid w:val="005D086D"/>
    <w:rsid w:val="005D0990"/>
    <w:rsid w:val="005D0C7B"/>
    <w:rsid w:val="005D1924"/>
    <w:rsid w:val="005D20EC"/>
    <w:rsid w:val="005D2104"/>
    <w:rsid w:val="005D2C02"/>
    <w:rsid w:val="005D32DF"/>
    <w:rsid w:val="005D4A47"/>
    <w:rsid w:val="005D5949"/>
    <w:rsid w:val="005D5F73"/>
    <w:rsid w:val="005D7BF6"/>
    <w:rsid w:val="005E0182"/>
    <w:rsid w:val="005E06ED"/>
    <w:rsid w:val="005E1C62"/>
    <w:rsid w:val="005E21BA"/>
    <w:rsid w:val="005E23BD"/>
    <w:rsid w:val="005E29FE"/>
    <w:rsid w:val="005E3F5D"/>
    <w:rsid w:val="005E5252"/>
    <w:rsid w:val="005E5C08"/>
    <w:rsid w:val="005E6C4C"/>
    <w:rsid w:val="005F0333"/>
    <w:rsid w:val="005F10EA"/>
    <w:rsid w:val="005F1B5D"/>
    <w:rsid w:val="005F1CAF"/>
    <w:rsid w:val="005F37AA"/>
    <w:rsid w:val="005F3CBD"/>
    <w:rsid w:val="005F48D7"/>
    <w:rsid w:val="005F5807"/>
    <w:rsid w:val="005F7BE3"/>
    <w:rsid w:val="00600462"/>
    <w:rsid w:val="006017A4"/>
    <w:rsid w:val="00601D68"/>
    <w:rsid w:val="00602867"/>
    <w:rsid w:val="0060509F"/>
    <w:rsid w:val="00605996"/>
    <w:rsid w:val="00606321"/>
    <w:rsid w:val="0060757D"/>
    <w:rsid w:val="00607FEB"/>
    <w:rsid w:val="006101E2"/>
    <w:rsid w:val="006105E2"/>
    <w:rsid w:val="00611527"/>
    <w:rsid w:val="006116C9"/>
    <w:rsid w:val="006122D0"/>
    <w:rsid w:val="00614288"/>
    <w:rsid w:val="00614350"/>
    <w:rsid w:val="00614AA8"/>
    <w:rsid w:val="00614C77"/>
    <w:rsid w:val="006150A2"/>
    <w:rsid w:val="006168F6"/>
    <w:rsid w:val="00616EF5"/>
    <w:rsid w:val="006179BB"/>
    <w:rsid w:val="0062063E"/>
    <w:rsid w:val="006207EF"/>
    <w:rsid w:val="006208CC"/>
    <w:rsid w:val="006211BF"/>
    <w:rsid w:val="00621369"/>
    <w:rsid w:val="006219D5"/>
    <w:rsid w:val="00622415"/>
    <w:rsid w:val="006231C8"/>
    <w:rsid w:val="0062367C"/>
    <w:rsid w:val="006243DB"/>
    <w:rsid w:val="00624925"/>
    <w:rsid w:val="00624F07"/>
    <w:rsid w:val="00625A11"/>
    <w:rsid w:val="00625CC9"/>
    <w:rsid w:val="00626242"/>
    <w:rsid w:val="00626B65"/>
    <w:rsid w:val="0062733F"/>
    <w:rsid w:val="006305E7"/>
    <w:rsid w:val="00631007"/>
    <w:rsid w:val="0063146B"/>
    <w:rsid w:val="006319C4"/>
    <w:rsid w:val="00632AB4"/>
    <w:rsid w:val="00633A93"/>
    <w:rsid w:val="00634231"/>
    <w:rsid w:val="00634289"/>
    <w:rsid w:val="00635BE1"/>
    <w:rsid w:val="00635C78"/>
    <w:rsid w:val="00640CEB"/>
    <w:rsid w:val="006412F7"/>
    <w:rsid w:val="006413B6"/>
    <w:rsid w:val="0064257B"/>
    <w:rsid w:val="00642B16"/>
    <w:rsid w:val="00642C69"/>
    <w:rsid w:val="00642CC3"/>
    <w:rsid w:val="0064315E"/>
    <w:rsid w:val="006437DE"/>
    <w:rsid w:val="00643AA4"/>
    <w:rsid w:val="00644438"/>
    <w:rsid w:val="0064533A"/>
    <w:rsid w:val="00645E6D"/>
    <w:rsid w:val="00645F4F"/>
    <w:rsid w:val="00651179"/>
    <w:rsid w:val="006513FB"/>
    <w:rsid w:val="00651D9C"/>
    <w:rsid w:val="0065212D"/>
    <w:rsid w:val="00652316"/>
    <w:rsid w:val="00652A66"/>
    <w:rsid w:val="00652EBA"/>
    <w:rsid w:val="00654007"/>
    <w:rsid w:val="00654320"/>
    <w:rsid w:val="00654366"/>
    <w:rsid w:val="00654A5D"/>
    <w:rsid w:val="00654D67"/>
    <w:rsid w:val="00654FE8"/>
    <w:rsid w:val="00654FFE"/>
    <w:rsid w:val="00655016"/>
    <w:rsid w:val="0065624D"/>
    <w:rsid w:val="0065690B"/>
    <w:rsid w:val="00656F30"/>
    <w:rsid w:val="006579E2"/>
    <w:rsid w:val="00657F10"/>
    <w:rsid w:val="00660DF3"/>
    <w:rsid w:val="0066168E"/>
    <w:rsid w:val="006621FB"/>
    <w:rsid w:val="006622B0"/>
    <w:rsid w:val="00663938"/>
    <w:rsid w:val="00663A06"/>
    <w:rsid w:val="006647A1"/>
    <w:rsid w:val="00664829"/>
    <w:rsid w:val="00665652"/>
    <w:rsid w:val="006664BD"/>
    <w:rsid w:val="0066709B"/>
    <w:rsid w:val="00667672"/>
    <w:rsid w:val="006676B6"/>
    <w:rsid w:val="00667E42"/>
    <w:rsid w:val="00670232"/>
    <w:rsid w:val="00670903"/>
    <w:rsid w:val="00671057"/>
    <w:rsid w:val="00672871"/>
    <w:rsid w:val="00672CBF"/>
    <w:rsid w:val="0067354D"/>
    <w:rsid w:val="0067357E"/>
    <w:rsid w:val="00673593"/>
    <w:rsid w:val="00673DCE"/>
    <w:rsid w:val="00674EE2"/>
    <w:rsid w:val="00675B24"/>
    <w:rsid w:val="00675D6F"/>
    <w:rsid w:val="00677A52"/>
    <w:rsid w:val="006803F8"/>
    <w:rsid w:val="006804FD"/>
    <w:rsid w:val="0068076B"/>
    <w:rsid w:val="00682455"/>
    <w:rsid w:val="0068297C"/>
    <w:rsid w:val="00683A5D"/>
    <w:rsid w:val="00683DFD"/>
    <w:rsid w:val="006842D9"/>
    <w:rsid w:val="00684F03"/>
    <w:rsid w:val="00685AE1"/>
    <w:rsid w:val="00686162"/>
    <w:rsid w:val="006916AA"/>
    <w:rsid w:val="00691A17"/>
    <w:rsid w:val="0069331C"/>
    <w:rsid w:val="00693B35"/>
    <w:rsid w:val="00694C7E"/>
    <w:rsid w:val="00694D79"/>
    <w:rsid w:val="00695CA8"/>
    <w:rsid w:val="00695E6C"/>
    <w:rsid w:val="006A034A"/>
    <w:rsid w:val="006A03B7"/>
    <w:rsid w:val="006A13C2"/>
    <w:rsid w:val="006A14DA"/>
    <w:rsid w:val="006A3140"/>
    <w:rsid w:val="006A33F2"/>
    <w:rsid w:val="006A3467"/>
    <w:rsid w:val="006A3519"/>
    <w:rsid w:val="006A3842"/>
    <w:rsid w:val="006A3DD8"/>
    <w:rsid w:val="006A59D2"/>
    <w:rsid w:val="006A5E6C"/>
    <w:rsid w:val="006A6EA2"/>
    <w:rsid w:val="006A7734"/>
    <w:rsid w:val="006B0638"/>
    <w:rsid w:val="006B0C10"/>
    <w:rsid w:val="006B0D8F"/>
    <w:rsid w:val="006B1604"/>
    <w:rsid w:val="006B23CE"/>
    <w:rsid w:val="006B2747"/>
    <w:rsid w:val="006B32A3"/>
    <w:rsid w:val="006B33F9"/>
    <w:rsid w:val="006B36A5"/>
    <w:rsid w:val="006B3E2E"/>
    <w:rsid w:val="006B4537"/>
    <w:rsid w:val="006B5724"/>
    <w:rsid w:val="006B61F0"/>
    <w:rsid w:val="006B6358"/>
    <w:rsid w:val="006B6470"/>
    <w:rsid w:val="006B7E61"/>
    <w:rsid w:val="006C0AE1"/>
    <w:rsid w:val="006C0F8A"/>
    <w:rsid w:val="006C13F6"/>
    <w:rsid w:val="006C1512"/>
    <w:rsid w:val="006C17BE"/>
    <w:rsid w:val="006C3849"/>
    <w:rsid w:val="006C44BD"/>
    <w:rsid w:val="006C4F18"/>
    <w:rsid w:val="006C64B8"/>
    <w:rsid w:val="006C76CA"/>
    <w:rsid w:val="006C7AE5"/>
    <w:rsid w:val="006D07F6"/>
    <w:rsid w:val="006D0E7E"/>
    <w:rsid w:val="006D35E7"/>
    <w:rsid w:val="006D3801"/>
    <w:rsid w:val="006D4292"/>
    <w:rsid w:val="006D49ED"/>
    <w:rsid w:val="006D590F"/>
    <w:rsid w:val="006D5A2C"/>
    <w:rsid w:val="006D5F63"/>
    <w:rsid w:val="006D6477"/>
    <w:rsid w:val="006D64C1"/>
    <w:rsid w:val="006D66A2"/>
    <w:rsid w:val="006D7B8C"/>
    <w:rsid w:val="006E15B3"/>
    <w:rsid w:val="006E3C74"/>
    <w:rsid w:val="006E45AA"/>
    <w:rsid w:val="006E4C91"/>
    <w:rsid w:val="006E4DB2"/>
    <w:rsid w:val="006E53AF"/>
    <w:rsid w:val="006E5ADA"/>
    <w:rsid w:val="006E5D7B"/>
    <w:rsid w:val="006E5E6A"/>
    <w:rsid w:val="006E60E8"/>
    <w:rsid w:val="006E6408"/>
    <w:rsid w:val="006E661F"/>
    <w:rsid w:val="006E6F31"/>
    <w:rsid w:val="006E7BD3"/>
    <w:rsid w:val="006E7E77"/>
    <w:rsid w:val="006E7F24"/>
    <w:rsid w:val="006F19C3"/>
    <w:rsid w:val="006F320F"/>
    <w:rsid w:val="006F4F8F"/>
    <w:rsid w:val="006F56B9"/>
    <w:rsid w:val="006F59BE"/>
    <w:rsid w:val="006F5FF6"/>
    <w:rsid w:val="006F71A3"/>
    <w:rsid w:val="006F740A"/>
    <w:rsid w:val="006F7478"/>
    <w:rsid w:val="006F79E8"/>
    <w:rsid w:val="00700A05"/>
    <w:rsid w:val="00701066"/>
    <w:rsid w:val="00702D64"/>
    <w:rsid w:val="007036C9"/>
    <w:rsid w:val="00704390"/>
    <w:rsid w:val="007054EA"/>
    <w:rsid w:val="00705D28"/>
    <w:rsid w:val="00706CB1"/>
    <w:rsid w:val="007075F9"/>
    <w:rsid w:val="00707B9D"/>
    <w:rsid w:val="00707F0A"/>
    <w:rsid w:val="00711985"/>
    <w:rsid w:val="00711A6A"/>
    <w:rsid w:val="007124B2"/>
    <w:rsid w:val="00713C13"/>
    <w:rsid w:val="007147FE"/>
    <w:rsid w:val="0071504D"/>
    <w:rsid w:val="007159DC"/>
    <w:rsid w:val="00716AD8"/>
    <w:rsid w:val="007174F0"/>
    <w:rsid w:val="00717724"/>
    <w:rsid w:val="00720314"/>
    <w:rsid w:val="007205C3"/>
    <w:rsid w:val="00720D9F"/>
    <w:rsid w:val="00722757"/>
    <w:rsid w:val="00723D00"/>
    <w:rsid w:val="0072457C"/>
    <w:rsid w:val="00725049"/>
    <w:rsid w:val="00725BF8"/>
    <w:rsid w:val="0072773C"/>
    <w:rsid w:val="00727C9D"/>
    <w:rsid w:val="00730354"/>
    <w:rsid w:val="00730639"/>
    <w:rsid w:val="00730E84"/>
    <w:rsid w:val="00731613"/>
    <w:rsid w:val="00732075"/>
    <w:rsid w:val="007326D6"/>
    <w:rsid w:val="00732897"/>
    <w:rsid w:val="00732AB8"/>
    <w:rsid w:val="00732DB5"/>
    <w:rsid w:val="00734885"/>
    <w:rsid w:val="00734C37"/>
    <w:rsid w:val="007356FC"/>
    <w:rsid w:val="00735A45"/>
    <w:rsid w:val="00735D0C"/>
    <w:rsid w:val="007372CC"/>
    <w:rsid w:val="007377C5"/>
    <w:rsid w:val="00737830"/>
    <w:rsid w:val="007379C6"/>
    <w:rsid w:val="00740D68"/>
    <w:rsid w:val="00741A3C"/>
    <w:rsid w:val="00743F70"/>
    <w:rsid w:val="00744C4A"/>
    <w:rsid w:val="007452EB"/>
    <w:rsid w:val="00746644"/>
    <w:rsid w:val="00746A57"/>
    <w:rsid w:val="00746D55"/>
    <w:rsid w:val="00747527"/>
    <w:rsid w:val="007508C6"/>
    <w:rsid w:val="00751597"/>
    <w:rsid w:val="007517D7"/>
    <w:rsid w:val="00751C6C"/>
    <w:rsid w:val="00751DC3"/>
    <w:rsid w:val="00752A3A"/>
    <w:rsid w:val="00752E61"/>
    <w:rsid w:val="00752FAA"/>
    <w:rsid w:val="0075547B"/>
    <w:rsid w:val="00757040"/>
    <w:rsid w:val="007572E7"/>
    <w:rsid w:val="00757648"/>
    <w:rsid w:val="00757759"/>
    <w:rsid w:val="007579F3"/>
    <w:rsid w:val="007601CF"/>
    <w:rsid w:val="00760532"/>
    <w:rsid w:val="00760846"/>
    <w:rsid w:val="00761E0E"/>
    <w:rsid w:val="0076334C"/>
    <w:rsid w:val="00763785"/>
    <w:rsid w:val="00763F9E"/>
    <w:rsid w:val="00765C1E"/>
    <w:rsid w:val="00765E99"/>
    <w:rsid w:val="00765FA1"/>
    <w:rsid w:val="00766E89"/>
    <w:rsid w:val="00767BBD"/>
    <w:rsid w:val="00770C1D"/>
    <w:rsid w:val="007717B5"/>
    <w:rsid w:val="00772029"/>
    <w:rsid w:val="00772C13"/>
    <w:rsid w:val="0077330D"/>
    <w:rsid w:val="00773540"/>
    <w:rsid w:val="00775D9B"/>
    <w:rsid w:val="00776310"/>
    <w:rsid w:val="00776791"/>
    <w:rsid w:val="0078352A"/>
    <w:rsid w:val="00783866"/>
    <w:rsid w:val="00783ADD"/>
    <w:rsid w:val="00783DDD"/>
    <w:rsid w:val="007868FD"/>
    <w:rsid w:val="00787917"/>
    <w:rsid w:val="00787B0F"/>
    <w:rsid w:val="00792236"/>
    <w:rsid w:val="00793283"/>
    <w:rsid w:val="0079343C"/>
    <w:rsid w:val="007935F1"/>
    <w:rsid w:val="007948BC"/>
    <w:rsid w:val="00794974"/>
    <w:rsid w:val="00795F6E"/>
    <w:rsid w:val="00796F75"/>
    <w:rsid w:val="00797708"/>
    <w:rsid w:val="007978A8"/>
    <w:rsid w:val="00797A77"/>
    <w:rsid w:val="007A1665"/>
    <w:rsid w:val="007A29BE"/>
    <w:rsid w:val="007A3238"/>
    <w:rsid w:val="007A35F2"/>
    <w:rsid w:val="007A4A9F"/>
    <w:rsid w:val="007A5E74"/>
    <w:rsid w:val="007A606D"/>
    <w:rsid w:val="007A70CD"/>
    <w:rsid w:val="007A7BE9"/>
    <w:rsid w:val="007B10C5"/>
    <w:rsid w:val="007B172B"/>
    <w:rsid w:val="007B1F08"/>
    <w:rsid w:val="007B2898"/>
    <w:rsid w:val="007B3381"/>
    <w:rsid w:val="007B36C8"/>
    <w:rsid w:val="007B391E"/>
    <w:rsid w:val="007B3D9D"/>
    <w:rsid w:val="007B45D5"/>
    <w:rsid w:val="007B4F16"/>
    <w:rsid w:val="007B5680"/>
    <w:rsid w:val="007B5C1E"/>
    <w:rsid w:val="007B5E55"/>
    <w:rsid w:val="007B669C"/>
    <w:rsid w:val="007C02A5"/>
    <w:rsid w:val="007C04F0"/>
    <w:rsid w:val="007C068D"/>
    <w:rsid w:val="007C21B5"/>
    <w:rsid w:val="007C2918"/>
    <w:rsid w:val="007C2A1D"/>
    <w:rsid w:val="007C3BF7"/>
    <w:rsid w:val="007C4659"/>
    <w:rsid w:val="007C58E6"/>
    <w:rsid w:val="007C59F8"/>
    <w:rsid w:val="007C66A2"/>
    <w:rsid w:val="007C6A60"/>
    <w:rsid w:val="007D0F63"/>
    <w:rsid w:val="007D1030"/>
    <w:rsid w:val="007D10ED"/>
    <w:rsid w:val="007D1D57"/>
    <w:rsid w:val="007D2166"/>
    <w:rsid w:val="007D2B4B"/>
    <w:rsid w:val="007D3986"/>
    <w:rsid w:val="007D3E6F"/>
    <w:rsid w:val="007D4104"/>
    <w:rsid w:val="007D4513"/>
    <w:rsid w:val="007D5CEB"/>
    <w:rsid w:val="007D60D1"/>
    <w:rsid w:val="007D649D"/>
    <w:rsid w:val="007E136F"/>
    <w:rsid w:val="007E19CF"/>
    <w:rsid w:val="007E1C09"/>
    <w:rsid w:val="007E351A"/>
    <w:rsid w:val="007E3FCA"/>
    <w:rsid w:val="007E4571"/>
    <w:rsid w:val="007E4914"/>
    <w:rsid w:val="007E4A96"/>
    <w:rsid w:val="007E4BA2"/>
    <w:rsid w:val="007E645C"/>
    <w:rsid w:val="007E6CB6"/>
    <w:rsid w:val="007E7229"/>
    <w:rsid w:val="007E724D"/>
    <w:rsid w:val="007E7271"/>
    <w:rsid w:val="007E7A1B"/>
    <w:rsid w:val="007E7C14"/>
    <w:rsid w:val="007F00D2"/>
    <w:rsid w:val="007F0227"/>
    <w:rsid w:val="007F10FC"/>
    <w:rsid w:val="007F12D7"/>
    <w:rsid w:val="007F1E33"/>
    <w:rsid w:val="007F2DA7"/>
    <w:rsid w:val="007F3C9B"/>
    <w:rsid w:val="007F40D1"/>
    <w:rsid w:val="007F4408"/>
    <w:rsid w:val="007F454C"/>
    <w:rsid w:val="007F4831"/>
    <w:rsid w:val="007F5FD2"/>
    <w:rsid w:val="007F6568"/>
    <w:rsid w:val="007F69D7"/>
    <w:rsid w:val="007F7967"/>
    <w:rsid w:val="007F7F39"/>
    <w:rsid w:val="0080120D"/>
    <w:rsid w:val="008012F4"/>
    <w:rsid w:val="0080211B"/>
    <w:rsid w:val="008040EA"/>
    <w:rsid w:val="00804B07"/>
    <w:rsid w:val="00804DAF"/>
    <w:rsid w:val="00806C35"/>
    <w:rsid w:val="00806E7C"/>
    <w:rsid w:val="00807865"/>
    <w:rsid w:val="00807DA7"/>
    <w:rsid w:val="0081127D"/>
    <w:rsid w:val="0081132D"/>
    <w:rsid w:val="00811455"/>
    <w:rsid w:val="00811B46"/>
    <w:rsid w:val="00811C18"/>
    <w:rsid w:val="00811CC4"/>
    <w:rsid w:val="00814158"/>
    <w:rsid w:val="0081631D"/>
    <w:rsid w:val="0081666D"/>
    <w:rsid w:val="00816805"/>
    <w:rsid w:val="00816AB5"/>
    <w:rsid w:val="00816CA3"/>
    <w:rsid w:val="00817586"/>
    <w:rsid w:val="00817C5B"/>
    <w:rsid w:val="00820527"/>
    <w:rsid w:val="00820A31"/>
    <w:rsid w:val="00820FD7"/>
    <w:rsid w:val="008214E0"/>
    <w:rsid w:val="0082190F"/>
    <w:rsid w:val="00822489"/>
    <w:rsid w:val="00822614"/>
    <w:rsid w:val="00822A6C"/>
    <w:rsid w:val="00822E3B"/>
    <w:rsid w:val="0082314E"/>
    <w:rsid w:val="0082334E"/>
    <w:rsid w:val="008238AA"/>
    <w:rsid w:val="00824F4A"/>
    <w:rsid w:val="0082667B"/>
    <w:rsid w:val="008266FA"/>
    <w:rsid w:val="00827FCA"/>
    <w:rsid w:val="00830712"/>
    <w:rsid w:val="00830A38"/>
    <w:rsid w:val="00830BE1"/>
    <w:rsid w:val="00832BF4"/>
    <w:rsid w:val="00832CEF"/>
    <w:rsid w:val="008333E9"/>
    <w:rsid w:val="00833C64"/>
    <w:rsid w:val="008342EE"/>
    <w:rsid w:val="00835729"/>
    <w:rsid w:val="00835A5A"/>
    <w:rsid w:val="00837B69"/>
    <w:rsid w:val="00837B81"/>
    <w:rsid w:val="008415A4"/>
    <w:rsid w:val="00841687"/>
    <w:rsid w:val="00841942"/>
    <w:rsid w:val="0084234A"/>
    <w:rsid w:val="008426F2"/>
    <w:rsid w:val="00842BE4"/>
    <w:rsid w:val="00843B12"/>
    <w:rsid w:val="00843F3D"/>
    <w:rsid w:val="0084412F"/>
    <w:rsid w:val="0084549E"/>
    <w:rsid w:val="00846C1B"/>
    <w:rsid w:val="00846E50"/>
    <w:rsid w:val="00847402"/>
    <w:rsid w:val="00847ED3"/>
    <w:rsid w:val="008509A4"/>
    <w:rsid w:val="008509C9"/>
    <w:rsid w:val="00850A97"/>
    <w:rsid w:val="00850B5E"/>
    <w:rsid w:val="00851A35"/>
    <w:rsid w:val="0085266A"/>
    <w:rsid w:val="0085317A"/>
    <w:rsid w:val="00853359"/>
    <w:rsid w:val="008533F2"/>
    <w:rsid w:val="00854AFE"/>
    <w:rsid w:val="00854FB1"/>
    <w:rsid w:val="008555E3"/>
    <w:rsid w:val="0085586A"/>
    <w:rsid w:val="0085709C"/>
    <w:rsid w:val="00857507"/>
    <w:rsid w:val="00857788"/>
    <w:rsid w:val="0085789A"/>
    <w:rsid w:val="00857BFC"/>
    <w:rsid w:val="008619F0"/>
    <w:rsid w:val="00861EB0"/>
    <w:rsid w:val="00864B47"/>
    <w:rsid w:val="00864E11"/>
    <w:rsid w:val="0086677C"/>
    <w:rsid w:val="00867032"/>
    <w:rsid w:val="008679D4"/>
    <w:rsid w:val="00867FE0"/>
    <w:rsid w:val="00871A80"/>
    <w:rsid w:val="0087257D"/>
    <w:rsid w:val="00872EB7"/>
    <w:rsid w:val="0087330E"/>
    <w:rsid w:val="00873B78"/>
    <w:rsid w:val="008743D2"/>
    <w:rsid w:val="008749C8"/>
    <w:rsid w:val="008751FC"/>
    <w:rsid w:val="00875574"/>
    <w:rsid w:val="0087642B"/>
    <w:rsid w:val="00876573"/>
    <w:rsid w:val="0088093F"/>
    <w:rsid w:val="00880F4B"/>
    <w:rsid w:val="00881E87"/>
    <w:rsid w:val="00882D82"/>
    <w:rsid w:val="00884473"/>
    <w:rsid w:val="008853B3"/>
    <w:rsid w:val="00886A52"/>
    <w:rsid w:val="00887532"/>
    <w:rsid w:val="008879AE"/>
    <w:rsid w:val="008879B3"/>
    <w:rsid w:val="00887F44"/>
    <w:rsid w:val="0089032E"/>
    <w:rsid w:val="00890411"/>
    <w:rsid w:val="00890FFD"/>
    <w:rsid w:val="00891049"/>
    <w:rsid w:val="00891388"/>
    <w:rsid w:val="00891C89"/>
    <w:rsid w:val="00892661"/>
    <w:rsid w:val="0089283A"/>
    <w:rsid w:val="008929AA"/>
    <w:rsid w:val="00892D34"/>
    <w:rsid w:val="0089353C"/>
    <w:rsid w:val="0089387A"/>
    <w:rsid w:val="00893F60"/>
    <w:rsid w:val="00894873"/>
    <w:rsid w:val="0089501A"/>
    <w:rsid w:val="0089502F"/>
    <w:rsid w:val="0089524E"/>
    <w:rsid w:val="00895339"/>
    <w:rsid w:val="00895A79"/>
    <w:rsid w:val="00895ED1"/>
    <w:rsid w:val="008964E0"/>
    <w:rsid w:val="008967E4"/>
    <w:rsid w:val="00897113"/>
    <w:rsid w:val="00897B6E"/>
    <w:rsid w:val="00897CC4"/>
    <w:rsid w:val="008A0017"/>
    <w:rsid w:val="008A05C6"/>
    <w:rsid w:val="008A0D05"/>
    <w:rsid w:val="008A1713"/>
    <w:rsid w:val="008A19F6"/>
    <w:rsid w:val="008A1DF6"/>
    <w:rsid w:val="008A2137"/>
    <w:rsid w:val="008A2419"/>
    <w:rsid w:val="008A2C1C"/>
    <w:rsid w:val="008A48DE"/>
    <w:rsid w:val="008A49C3"/>
    <w:rsid w:val="008A574C"/>
    <w:rsid w:val="008A6236"/>
    <w:rsid w:val="008B0649"/>
    <w:rsid w:val="008B09C4"/>
    <w:rsid w:val="008B1E1F"/>
    <w:rsid w:val="008B246B"/>
    <w:rsid w:val="008B2A5B"/>
    <w:rsid w:val="008B3549"/>
    <w:rsid w:val="008B3BD8"/>
    <w:rsid w:val="008B418C"/>
    <w:rsid w:val="008B425F"/>
    <w:rsid w:val="008B428E"/>
    <w:rsid w:val="008B4321"/>
    <w:rsid w:val="008B4FCC"/>
    <w:rsid w:val="008B566A"/>
    <w:rsid w:val="008B663C"/>
    <w:rsid w:val="008B68D6"/>
    <w:rsid w:val="008B6B6C"/>
    <w:rsid w:val="008C09D1"/>
    <w:rsid w:val="008C1C4F"/>
    <w:rsid w:val="008C2D64"/>
    <w:rsid w:val="008C4627"/>
    <w:rsid w:val="008C47E1"/>
    <w:rsid w:val="008C5324"/>
    <w:rsid w:val="008C5713"/>
    <w:rsid w:val="008C5C26"/>
    <w:rsid w:val="008C5CBD"/>
    <w:rsid w:val="008C5F6B"/>
    <w:rsid w:val="008C6226"/>
    <w:rsid w:val="008C6B61"/>
    <w:rsid w:val="008C7AE4"/>
    <w:rsid w:val="008D12C2"/>
    <w:rsid w:val="008D14F3"/>
    <w:rsid w:val="008D21F5"/>
    <w:rsid w:val="008D2B48"/>
    <w:rsid w:val="008D314C"/>
    <w:rsid w:val="008D4D4B"/>
    <w:rsid w:val="008D512B"/>
    <w:rsid w:val="008D544A"/>
    <w:rsid w:val="008D632A"/>
    <w:rsid w:val="008D7A54"/>
    <w:rsid w:val="008D7CEC"/>
    <w:rsid w:val="008D7E00"/>
    <w:rsid w:val="008E0A31"/>
    <w:rsid w:val="008E11E4"/>
    <w:rsid w:val="008E150E"/>
    <w:rsid w:val="008E17BB"/>
    <w:rsid w:val="008E34B6"/>
    <w:rsid w:val="008E395E"/>
    <w:rsid w:val="008E3F35"/>
    <w:rsid w:val="008E419E"/>
    <w:rsid w:val="008E4445"/>
    <w:rsid w:val="008E4D48"/>
    <w:rsid w:val="008E5177"/>
    <w:rsid w:val="008E5B38"/>
    <w:rsid w:val="008E639D"/>
    <w:rsid w:val="008E7083"/>
    <w:rsid w:val="008E750D"/>
    <w:rsid w:val="008E79D8"/>
    <w:rsid w:val="008F06FB"/>
    <w:rsid w:val="008F0A3E"/>
    <w:rsid w:val="008F32EF"/>
    <w:rsid w:val="008F5BEB"/>
    <w:rsid w:val="008F6668"/>
    <w:rsid w:val="008F6EC6"/>
    <w:rsid w:val="009000EF"/>
    <w:rsid w:val="009005C2"/>
    <w:rsid w:val="0090087D"/>
    <w:rsid w:val="00901E88"/>
    <w:rsid w:val="00903948"/>
    <w:rsid w:val="00903D4B"/>
    <w:rsid w:val="00904038"/>
    <w:rsid w:val="00904072"/>
    <w:rsid w:val="00904AB5"/>
    <w:rsid w:val="009052EB"/>
    <w:rsid w:val="00905980"/>
    <w:rsid w:val="00905AC1"/>
    <w:rsid w:val="00905DF2"/>
    <w:rsid w:val="009068E5"/>
    <w:rsid w:val="009069C0"/>
    <w:rsid w:val="009079E5"/>
    <w:rsid w:val="00910024"/>
    <w:rsid w:val="00911185"/>
    <w:rsid w:val="00911D08"/>
    <w:rsid w:val="00912126"/>
    <w:rsid w:val="00913169"/>
    <w:rsid w:val="009141EA"/>
    <w:rsid w:val="00914CDB"/>
    <w:rsid w:val="009160DD"/>
    <w:rsid w:val="00916F50"/>
    <w:rsid w:val="00920BA9"/>
    <w:rsid w:val="00921454"/>
    <w:rsid w:val="00921C12"/>
    <w:rsid w:val="0092217C"/>
    <w:rsid w:val="009238CA"/>
    <w:rsid w:val="0092418D"/>
    <w:rsid w:val="00925826"/>
    <w:rsid w:val="00926A36"/>
    <w:rsid w:val="00926ED6"/>
    <w:rsid w:val="00927029"/>
    <w:rsid w:val="00927244"/>
    <w:rsid w:val="009272A5"/>
    <w:rsid w:val="0092795E"/>
    <w:rsid w:val="009279F4"/>
    <w:rsid w:val="00927D76"/>
    <w:rsid w:val="00930379"/>
    <w:rsid w:val="0093071F"/>
    <w:rsid w:val="00930E6E"/>
    <w:rsid w:val="00931211"/>
    <w:rsid w:val="00931269"/>
    <w:rsid w:val="00932E1A"/>
    <w:rsid w:val="00934721"/>
    <w:rsid w:val="009348C5"/>
    <w:rsid w:val="00935598"/>
    <w:rsid w:val="009364ED"/>
    <w:rsid w:val="00936590"/>
    <w:rsid w:val="009369E1"/>
    <w:rsid w:val="00937425"/>
    <w:rsid w:val="00940595"/>
    <w:rsid w:val="009457E0"/>
    <w:rsid w:val="00945F8F"/>
    <w:rsid w:val="00946BCB"/>
    <w:rsid w:val="0095008A"/>
    <w:rsid w:val="00951808"/>
    <w:rsid w:val="00951FC9"/>
    <w:rsid w:val="00952F08"/>
    <w:rsid w:val="009557DE"/>
    <w:rsid w:val="009562E8"/>
    <w:rsid w:val="009568DE"/>
    <w:rsid w:val="009572A3"/>
    <w:rsid w:val="00957A53"/>
    <w:rsid w:val="00957DF9"/>
    <w:rsid w:val="00960F85"/>
    <w:rsid w:val="00961098"/>
    <w:rsid w:val="0096173E"/>
    <w:rsid w:val="00961AAD"/>
    <w:rsid w:val="00963620"/>
    <w:rsid w:val="00963D23"/>
    <w:rsid w:val="00964524"/>
    <w:rsid w:val="009645CC"/>
    <w:rsid w:val="0096544B"/>
    <w:rsid w:val="009655DB"/>
    <w:rsid w:val="00965682"/>
    <w:rsid w:val="0096627B"/>
    <w:rsid w:val="00966863"/>
    <w:rsid w:val="00967446"/>
    <w:rsid w:val="0097040B"/>
    <w:rsid w:val="00970469"/>
    <w:rsid w:val="00971653"/>
    <w:rsid w:val="00974780"/>
    <w:rsid w:val="00974AF4"/>
    <w:rsid w:val="00974FEF"/>
    <w:rsid w:val="00976BE4"/>
    <w:rsid w:val="00976D99"/>
    <w:rsid w:val="009770EC"/>
    <w:rsid w:val="00977477"/>
    <w:rsid w:val="00977A6A"/>
    <w:rsid w:val="00977B90"/>
    <w:rsid w:val="009809CE"/>
    <w:rsid w:val="00980B64"/>
    <w:rsid w:val="009816E1"/>
    <w:rsid w:val="00983598"/>
    <w:rsid w:val="0098363F"/>
    <w:rsid w:val="00983A0C"/>
    <w:rsid w:val="00984F1E"/>
    <w:rsid w:val="00985AEE"/>
    <w:rsid w:val="00986373"/>
    <w:rsid w:val="00986707"/>
    <w:rsid w:val="00986905"/>
    <w:rsid w:val="009875F2"/>
    <w:rsid w:val="0098780F"/>
    <w:rsid w:val="00991400"/>
    <w:rsid w:val="00991630"/>
    <w:rsid w:val="00992E89"/>
    <w:rsid w:val="00993A77"/>
    <w:rsid w:val="00994ACF"/>
    <w:rsid w:val="00994E40"/>
    <w:rsid w:val="00995BC5"/>
    <w:rsid w:val="00995D1B"/>
    <w:rsid w:val="009964C8"/>
    <w:rsid w:val="0099653E"/>
    <w:rsid w:val="00997510"/>
    <w:rsid w:val="009978C8"/>
    <w:rsid w:val="009A035B"/>
    <w:rsid w:val="009A0837"/>
    <w:rsid w:val="009A0FAD"/>
    <w:rsid w:val="009A2A1F"/>
    <w:rsid w:val="009A2F1C"/>
    <w:rsid w:val="009A3631"/>
    <w:rsid w:val="009A4F29"/>
    <w:rsid w:val="009A595F"/>
    <w:rsid w:val="009A60AE"/>
    <w:rsid w:val="009A7163"/>
    <w:rsid w:val="009A7B31"/>
    <w:rsid w:val="009A7FD0"/>
    <w:rsid w:val="009B0165"/>
    <w:rsid w:val="009B027C"/>
    <w:rsid w:val="009B0334"/>
    <w:rsid w:val="009B0381"/>
    <w:rsid w:val="009B03E4"/>
    <w:rsid w:val="009B0DC8"/>
    <w:rsid w:val="009B293D"/>
    <w:rsid w:val="009B3950"/>
    <w:rsid w:val="009B3FAC"/>
    <w:rsid w:val="009B58CD"/>
    <w:rsid w:val="009B5F82"/>
    <w:rsid w:val="009B6ACB"/>
    <w:rsid w:val="009B6E74"/>
    <w:rsid w:val="009B7378"/>
    <w:rsid w:val="009C00E2"/>
    <w:rsid w:val="009C0E6D"/>
    <w:rsid w:val="009C317C"/>
    <w:rsid w:val="009C49C3"/>
    <w:rsid w:val="009C4DD2"/>
    <w:rsid w:val="009C4F64"/>
    <w:rsid w:val="009C52C0"/>
    <w:rsid w:val="009D079A"/>
    <w:rsid w:val="009D07E3"/>
    <w:rsid w:val="009D1630"/>
    <w:rsid w:val="009D1F66"/>
    <w:rsid w:val="009D21AB"/>
    <w:rsid w:val="009D2D24"/>
    <w:rsid w:val="009D46C6"/>
    <w:rsid w:val="009D4729"/>
    <w:rsid w:val="009D4BCE"/>
    <w:rsid w:val="009D4FE7"/>
    <w:rsid w:val="009D53E3"/>
    <w:rsid w:val="009D6861"/>
    <w:rsid w:val="009D68C3"/>
    <w:rsid w:val="009D7F69"/>
    <w:rsid w:val="009E10D0"/>
    <w:rsid w:val="009E19C4"/>
    <w:rsid w:val="009E2142"/>
    <w:rsid w:val="009E22EC"/>
    <w:rsid w:val="009E23BA"/>
    <w:rsid w:val="009E24DE"/>
    <w:rsid w:val="009E2C03"/>
    <w:rsid w:val="009E3140"/>
    <w:rsid w:val="009E3273"/>
    <w:rsid w:val="009E3708"/>
    <w:rsid w:val="009E3D33"/>
    <w:rsid w:val="009E5139"/>
    <w:rsid w:val="009E634A"/>
    <w:rsid w:val="009E6D50"/>
    <w:rsid w:val="009E75E2"/>
    <w:rsid w:val="009E7FF8"/>
    <w:rsid w:val="009F0029"/>
    <w:rsid w:val="009F062A"/>
    <w:rsid w:val="009F12C5"/>
    <w:rsid w:val="009F168E"/>
    <w:rsid w:val="009F18EA"/>
    <w:rsid w:val="009F2C79"/>
    <w:rsid w:val="009F419B"/>
    <w:rsid w:val="009F4AF3"/>
    <w:rsid w:val="009F4D79"/>
    <w:rsid w:val="009F5DF0"/>
    <w:rsid w:val="009F6FF8"/>
    <w:rsid w:val="009F7136"/>
    <w:rsid w:val="009F76C7"/>
    <w:rsid w:val="009F7F00"/>
    <w:rsid w:val="00A0005B"/>
    <w:rsid w:val="00A00764"/>
    <w:rsid w:val="00A00793"/>
    <w:rsid w:val="00A00B3C"/>
    <w:rsid w:val="00A00C85"/>
    <w:rsid w:val="00A024C3"/>
    <w:rsid w:val="00A03880"/>
    <w:rsid w:val="00A039A5"/>
    <w:rsid w:val="00A0440E"/>
    <w:rsid w:val="00A0551D"/>
    <w:rsid w:val="00A058DA"/>
    <w:rsid w:val="00A05A09"/>
    <w:rsid w:val="00A06A84"/>
    <w:rsid w:val="00A0781E"/>
    <w:rsid w:val="00A07A77"/>
    <w:rsid w:val="00A07F2C"/>
    <w:rsid w:val="00A1058C"/>
    <w:rsid w:val="00A10A05"/>
    <w:rsid w:val="00A10C54"/>
    <w:rsid w:val="00A10F27"/>
    <w:rsid w:val="00A10FBF"/>
    <w:rsid w:val="00A11892"/>
    <w:rsid w:val="00A118BB"/>
    <w:rsid w:val="00A12784"/>
    <w:rsid w:val="00A12825"/>
    <w:rsid w:val="00A12FE2"/>
    <w:rsid w:val="00A13C20"/>
    <w:rsid w:val="00A14651"/>
    <w:rsid w:val="00A15721"/>
    <w:rsid w:val="00A15A6D"/>
    <w:rsid w:val="00A15D44"/>
    <w:rsid w:val="00A16B3D"/>
    <w:rsid w:val="00A178C3"/>
    <w:rsid w:val="00A206B2"/>
    <w:rsid w:val="00A20C83"/>
    <w:rsid w:val="00A217B1"/>
    <w:rsid w:val="00A2260E"/>
    <w:rsid w:val="00A24590"/>
    <w:rsid w:val="00A25B3C"/>
    <w:rsid w:val="00A25BC2"/>
    <w:rsid w:val="00A26F9C"/>
    <w:rsid w:val="00A27A0D"/>
    <w:rsid w:val="00A300FE"/>
    <w:rsid w:val="00A30AA8"/>
    <w:rsid w:val="00A30DC9"/>
    <w:rsid w:val="00A3184B"/>
    <w:rsid w:val="00A31ADD"/>
    <w:rsid w:val="00A31B86"/>
    <w:rsid w:val="00A32AE6"/>
    <w:rsid w:val="00A33BFD"/>
    <w:rsid w:val="00A33E7A"/>
    <w:rsid w:val="00A33F5D"/>
    <w:rsid w:val="00A353C0"/>
    <w:rsid w:val="00A354D8"/>
    <w:rsid w:val="00A35750"/>
    <w:rsid w:val="00A3592D"/>
    <w:rsid w:val="00A35C3E"/>
    <w:rsid w:val="00A3674B"/>
    <w:rsid w:val="00A36849"/>
    <w:rsid w:val="00A36AB5"/>
    <w:rsid w:val="00A3738F"/>
    <w:rsid w:val="00A37D5B"/>
    <w:rsid w:val="00A37E65"/>
    <w:rsid w:val="00A40622"/>
    <w:rsid w:val="00A406F1"/>
    <w:rsid w:val="00A41B5A"/>
    <w:rsid w:val="00A41D53"/>
    <w:rsid w:val="00A42AB0"/>
    <w:rsid w:val="00A42C90"/>
    <w:rsid w:val="00A43540"/>
    <w:rsid w:val="00A446AF"/>
    <w:rsid w:val="00A447EC"/>
    <w:rsid w:val="00A46367"/>
    <w:rsid w:val="00A46FEF"/>
    <w:rsid w:val="00A517EF"/>
    <w:rsid w:val="00A52B43"/>
    <w:rsid w:val="00A52EDA"/>
    <w:rsid w:val="00A5371E"/>
    <w:rsid w:val="00A5381F"/>
    <w:rsid w:val="00A54B1F"/>
    <w:rsid w:val="00A55799"/>
    <w:rsid w:val="00A55870"/>
    <w:rsid w:val="00A6008F"/>
    <w:rsid w:val="00A60D39"/>
    <w:rsid w:val="00A61060"/>
    <w:rsid w:val="00A612CF"/>
    <w:rsid w:val="00A61AD6"/>
    <w:rsid w:val="00A628D4"/>
    <w:rsid w:val="00A62F1D"/>
    <w:rsid w:val="00A63375"/>
    <w:rsid w:val="00A63BEF"/>
    <w:rsid w:val="00A63E84"/>
    <w:rsid w:val="00A6418B"/>
    <w:rsid w:val="00A64465"/>
    <w:rsid w:val="00A647FE"/>
    <w:rsid w:val="00A64C19"/>
    <w:rsid w:val="00A65173"/>
    <w:rsid w:val="00A651EB"/>
    <w:rsid w:val="00A65C09"/>
    <w:rsid w:val="00A66A99"/>
    <w:rsid w:val="00A6783C"/>
    <w:rsid w:val="00A67CBB"/>
    <w:rsid w:val="00A7057F"/>
    <w:rsid w:val="00A714D1"/>
    <w:rsid w:val="00A72252"/>
    <w:rsid w:val="00A72A91"/>
    <w:rsid w:val="00A736FE"/>
    <w:rsid w:val="00A74EBD"/>
    <w:rsid w:val="00A76004"/>
    <w:rsid w:val="00A76409"/>
    <w:rsid w:val="00A774B7"/>
    <w:rsid w:val="00A77ED1"/>
    <w:rsid w:val="00A815CE"/>
    <w:rsid w:val="00A81F2C"/>
    <w:rsid w:val="00A82779"/>
    <w:rsid w:val="00A8297F"/>
    <w:rsid w:val="00A843DB"/>
    <w:rsid w:val="00A8453F"/>
    <w:rsid w:val="00A84916"/>
    <w:rsid w:val="00A8508E"/>
    <w:rsid w:val="00A86332"/>
    <w:rsid w:val="00A865D0"/>
    <w:rsid w:val="00A87931"/>
    <w:rsid w:val="00A87DB6"/>
    <w:rsid w:val="00A905C4"/>
    <w:rsid w:val="00A9075B"/>
    <w:rsid w:val="00A90CF7"/>
    <w:rsid w:val="00A9163B"/>
    <w:rsid w:val="00A91996"/>
    <w:rsid w:val="00A923AF"/>
    <w:rsid w:val="00A92C0B"/>
    <w:rsid w:val="00A9448B"/>
    <w:rsid w:val="00A94E5A"/>
    <w:rsid w:val="00A955C5"/>
    <w:rsid w:val="00A959CC"/>
    <w:rsid w:val="00A9688C"/>
    <w:rsid w:val="00A96F18"/>
    <w:rsid w:val="00A97017"/>
    <w:rsid w:val="00A970AA"/>
    <w:rsid w:val="00A979BC"/>
    <w:rsid w:val="00AA2288"/>
    <w:rsid w:val="00AA29C8"/>
    <w:rsid w:val="00AA349C"/>
    <w:rsid w:val="00AA3540"/>
    <w:rsid w:val="00AA3CE0"/>
    <w:rsid w:val="00AA4378"/>
    <w:rsid w:val="00AA4617"/>
    <w:rsid w:val="00AA647B"/>
    <w:rsid w:val="00AA6E3E"/>
    <w:rsid w:val="00AA725C"/>
    <w:rsid w:val="00AA763A"/>
    <w:rsid w:val="00AB064E"/>
    <w:rsid w:val="00AB109A"/>
    <w:rsid w:val="00AB13CC"/>
    <w:rsid w:val="00AB37BA"/>
    <w:rsid w:val="00AB3C1D"/>
    <w:rsid w:val="00AB3F82"/>
    <w:rsid w:val="00AB456E"/>
    <w:rsid w:val="00AB5E71"/>
    <w:rsid w:val="00AB6121"/>
    <w:rsid w:val="00AB6619"/>
    <w:rsid w:val="00AB6D76"/>
    <w:rsid w:val="00AB7875"/>
    <w:rsid w:val="00AC0D2E"/>
    <w:rsid w:val="00AC15E1"/>
    <w:rsid w:val="00AC2B51"/>
    <w:rsid w:val="00AC2E3E"/>
    <w:rsid w:val="00AC3C45"/>
    <w:rsid w:val="00AC4297"/>
    <w:rsid w:val="00AC4466"/>
    <w:rsid w:val="00AC45C4"/>
    <w:rsid w:val="00AC485C"/>
    <w:rsid w:val="00AC5D21"/>
    <w:rsid w:val="00AC5F27"/>
    <w:rsid w:val="00AC5F89"/>
    <w:rsid w:val="00AC67AD"/>
    <w:rsid w:val="00AC67E0"/>
    <w:rsid w:val="00AC7A95"/>
    <w:rsid w:val="00AC7BC9"/>
    <w:rsid w:val="00AC7C73"/>
    <w:rsid w:val="00AD05A7"/>
    <w:rsid w:val="00AD0834"/>
    <w:rsid w:val="00AD1474"/>
    <w:rsid w:val="00AD1604"/>
    <w:rsid w:val="00AD23D1"/>
    <w:rsid w:val="00AD55A8"/>
    <w:rsid w:val="00AD572C"/>
    <w:rsid w:val="00AD69D1"/>
    <w:rsid w:val="00AD7C7E"/>
    <w:rsid w:val="00AE008D"/>
    <w:rsid w:val="00AE1942"/>
    <w:rsid w:val="00AE1A3C"/>
    <w:rsid w:val="00AE27D7"/>
    <w:rsid w:val="00AE3E75"/>
    <w:rsid w:val="00AE41A7"/>
    <w:rsid w:val="00AE5531"/>
    <w:rsid w:val="00AE5733"/>
    <w:rsid w:val="00AE61E1"/>
    <w:rsid w:val="00AE7040"/>
    <w:rsid w:val="00AE720E"/>
    <w:rsid w:val="00AE7394"/>
    <w:rsid w:val="00AE79F9"/>
    <w:rsid w:val="00AF040D"/>
    <w:rsid w:val="00AF097E"/>
    <w:rsid w:val="00AF16C1"/>
    <w:rsid w:val="00AF24B3"/>
    <w:rsid w:val="00AF401C"/>
    <w:rsid w:val="00AF425E"/>
    <w:rsid w:val="00AF438D"/>
    <w:rsid w:val="00AF4694"/>
    <w:rsid w:val="00AF46CF"/>
    <w:rsid w:val="00AF6726"/>
    <w:rsid w:val="00AF6D3B"/>
    <w:rsid w:val="00AF77FA"/>
    <w:rsid w:val="00B003D5"/>
    <w:rsid w:val="00B008FD"/>
    <w:rsid w:val="00B0135B"/>
    <w:rsid w:val="00B0152C"/>
    <w:rsid w:val="00B01E1A"/>
    <w:rsid w:val="00B02D04"/>
    <w:rsid w:val="00B034BE"/>
    <w:rsid w:val="00B049ED"/>
    <w:rsid w:val="00B05558"/>
    <w:rsid w:val="00B06806"/>
    <w:rsid w:val="00B074B4"/>
    <w:rsid w:val="00B10237"/>
    <w:rsid w:val="00B1060E"/>
    <w:rsid w:val="00B10A96"/>
    <w:rsid w:val="00B11257"/>
    <w:rsid w:val="00B11396"/>
    <w:rsid w:val="00B12CF8"/>
    <w:rsid w:val="00B13493"/>
    <w:rsid w:val="00B13857"/>
    <w:rsid w:val="00B13C6F"/>
    <w:rsid w:val="00B143DA"/>
    <w:rsid w:val="00B14622"/>
    <w:rsid w:val="00B14D17"/>
    <w:rsid w:val="00B16A82"/>
    <w:rsid w:val="00B1780A"/>
    <w:rsid w:val="00B17BB9"/>
    <w:rsid w:val="00B17EAF"/>
    <w:rsid w:val="00B20379"/>
    <w:rsid w:val="00B21A5D"/>
    <w:rsid w:val="00B21E28"/>
    <w:rsid w:val="00B22400"/>
    <w:rsid w:val="00B23B05"/>
    <w:rsid w:val="00B24421"/>
    <w:rsid w:val="00B273D4"/>
    <w:rsid w:val="00B27E07"/>
    <w:rsid w:val="00B30322"/>
    <w:rsid w:val="00B316F3"/>
    <w:rsid w:val="00B31803"/>
    <w:rsid w:val="00B318AE"/>
    <w:rsid w:val="00B318DF"/>
    <w:rsid w:val="00B31983"/>
    <w:rsid w:val="00B31B3A"/>
    <w:rsid w:val="00B32545"/>
    <w:rsid w:val="00B32E5B"/>
    <w:rsid w:val="00B32F27"/>
    <w:rsid w:val="00B34A7D"/>
    <w:rsid w:val="00B34FC1"/>
    <w:rsid w:val="00B36B44"/>
    <w:rsid w:val="00B402C5"/>
    <w:rsid w:val="00B418B6"/>
    <w:rsid w:val="00B418FF"/>
    <w:rsid w:val="00B42E99"/>
    <w:rsid w:val="00B4327B"/>
    <w:rsid w:val="00B4365C"/>
    <w:rsid w:val="00B43C89"/>
    <w:rsid w:val="00B44815"/>
    <w:rsid w:val="00B44A39"/>
    <w:rsid w:val="00B44D8C"/>
    <w:rsid w:val="00B45F71"/>
    <w:rsid w:val="00B463C7"/>
    <w:rsid w:val="00B469E3"/>
    <w:rsid w:val="00B46A1F"/>
    <w:rsid w:val="00B46F2C"/>
    <w:rsid w:val="00B47707"/>
    <w:rsid w:val="00B479FD"/>
    <w:rsid w:val="00B50FB1"/>
    <w:rsid w:val="00B510AE"/>
    <w:rsid w:val="00B513AD"/>
    <w:rsid w:val="00B51895"/>
    <w:rsid w:val="00B519BB"/>
    <w:rsid w:val="00B51CC0"/>
    <w:rsid w:val="00B52264"/>
    <w:rsid w:val="00B52491"/>
    <w:rsid w:val="00B525F5"/>
    <w:rsid w:val="00B5260C"/>
    <w:rsid w:val="00B526DD"/>
    <w:rsid w:val="00B53554"/>
    <w:rsid w:val="00B5661E"/>
    <w:rsid w:val="00B56837"/>
    <w:rsid w:val="00B57516"/>
    <w:rsid w:val="00B57C8A"/>
    <w:rsid w:val="00B60434"/>
    <w:rsid w:val="00B60636"/>
    <w:rsid w:val="00B60F4A"/>
    <w:rsid w:val="00B611AD"/>
    <w:rsid w:val="00B61894"/>
    <w:rsid w:val="00B61AC3"/>
    <w:rsid w:val="00B61B0C"/>
    <w:rsid w:val="00B61F8B"/>
    <w:rsid w:val="00B624D4"/>
    <w:rsid w:val="00B62D74"/>
    <w:rsid w:val="00B62E4B"/>
    <w:rsid w:val="00B62E7C"/>
    <w:rsid w:val="00B64C91"/>
    <w:rsid w:val="00B66166"/>
    <w:rsid w:val="00B662BA"/>
    <w:rsid w:val="00B6635C"/>
    <w:rsid w:val="00B663AD"/>
    <w:rsid w:val="00B67AFF"/>
    <w:rsid w:val="00B70493"/>
    <w:rsid w:val="00B7052B"/>
    <w:rsid w:val="00B706FA"/>
    <w:rsid w:val="00B70C69"/>
    <w:rsid w:val="00B712BA"/>
    <w:rsid w:val="00B71427"/>
    <w:rsid w:val="00B71935"/>
    <w:rsid w:val="00B72682"/>
    <w:rsid w:val="00B7282A"/>
    <w:rsid w:val="00B734AF"/>
    <w:rsid w:val="00B73B35"/>
    <w:rsid w:val="00B73D6A"/>
    <w:rsid w:val="00B752B6"/>
    <w:rsid w:val="00B7556E"/>
    <w:rsid w:val="00B7557E"/>
    <w:rsid w:val="00B75E21"/>
    <w:rsid w:val="00B76F29"/>
    <w:rsid w:val="00B773A8"/>
    <w:rsid w:val="00B776BA"/>
    <w:rsid w:val="00B77E86"/>
    <w:rsid w:val="00B80296"/>
    <w:rsid w:val="00B8063A"/>
    <w:rsid w:val="00B80C0E"/>
    <w:rsid w:val="00B80D7F"/>
    <w:rsid w:val="00B81223"/>
    <w:rsid w:val="00B8136B"/>
    <w:rsid w:val="00B8148E"/>
    <w:rsid w:val="00B83995"/>
    <w:rsid w:val="00B83DB9"/>
    <w:rsid w:val="00B852F5"/>
    <w:rsid w:val="00B855BA"/>
    <w:rsid w:val="00B858A6"/>
    <w:rsid w:val="00B85B14"/>
    <w:rsid w:val="00B864FF"/>
    <w:rsid w:val="00B8679A"/>
    <w:rsid w:val="00B867EB"/>
    <w:rsid w:val="00B87161"/>
    <w:rsid w:val="00B874C9"/>
    <w:rsid w:val="00B902B5"/>
    <w:rsid w:val="00B908B8"/>
    <w:rsid w:val="00B90944"/>
    <w:rsid w:val="00B90DEB"/>
    <w:rsid w:val="00B910E3"/>
    <w:rsid w:val="00B9119D"/>
    <w:rsid w:val="00B91A4F"/>
    <w:rsid w:val="00B91E83"/>
    <w:rsid w:val="00B920E3"/>
    <w:rsid w:val="00B92C5F"/>
    <w:rsid w:val="00B9338A"/>
    <w:rsid w:val="00B937B5"/>
    <w:rsid w:val="00B94F4C"/>
    <w:rsid w:val="00B95015"/>
    <w:rsid w:val="00B967F4"/>
    <w:rsid w:val="00B96F49"/>
    <w:rsid w:val="00B97D02"/>
    <w:rsid w:val="00BA00AA"/>
    <w:rsid w:val="00BA00C4"/>
    <w:rsid w:val="00BA08EF"/>
    <w:rsid w:val="00BA0E43"/>
    <w:rsid w:val="00BA0FCC"/>
    <w:rsid w:val="00BA140E"/>
    <w:rsid w:val="00BA172E"/>
    <w:rsid w:val="00BA293D"/>
    <w:rsid w:val="00BA305F"/>
    <w:rsid w:val="00BA3334"/>
    <w:rsid w:val="00BA380D"/>
    <w:rsid w:val="00BA504F"/>
    <w:rsid w:val="00BA5F34"/>
    <w:rsid w:val="00BA7CE7"/>
    <w:rsid w:val="00BB06EA"/>
    <w:rsid w:val="00BB1380"/>
    <w:rsid w:val="00BB1836"/>
    <w:rsid w:val="00BB2105"/>
    <w:rsid w:val="00BB2AC3"/>
    <w:rsid w:val="00BB2B91"/>
    <w:rsid w:val="00BB3625"/>
    <w:rsid w:val="00BB399B"/>
    <w:rsid w:val="00BB4949"/>
    <w:rsid w:val="00BB4C71"/>
    <w:rsid w:val="00BB507E"/>
    <w:rsid w:val="00BB64B5"/>
    <w:rsid w:val="00BB67AD"/>
    <w:rsid w:val="00BB6D7C"/>
    <w:rsid w:val="00BB6D97"/>
    <w:rsid w:val="00BC0005"/>
    <w:rsid w:val="00BC05CB"/>
    <w:rsid w:val="00BC1013"/>
    <w:rsid w:val="00BC1874"/>
    <w:rsid w:val="00BC1BD2"/>
    <w:rsid w:val="00BC24DD"/>
    <w:rsid w:val="00BC2709"/>
    <w:rsid w:val="00BC2788"/>
    <w:rsid w:val="00BC319C"/>
    <w:rsid w:val="00BC334E"/>
    <w:rsid w:val="00BC4441"/>
    <w:rsid w:val="00BC4488"/>
    <w:rsid w:val="00BC5152"/>
    <w:rsid w:val="00BC7FA1"/>
    <w:rsid w:val="00BD0C63"/>
    <w:rsid w:val="00BD180A"/>
    <w:rsid w:val="00BD2205"/>
    <w:rsid w:val="00BD23F3"/>
    <w:rsid w:val="00BD3280"/>
    <w:rsid w:val="00BD3813"/>
    <w:rsid w:val="00BD3C56"/>
    <w:rsid w:val="00BD3F94"/>
    <w:rsid w:val="00BD418D"/>
    <w:rsid w:val="00BD5492"/>
    <w:rsid w:val="00BD598D"/>
    <w:rsid w:val="00BD5DAA"/>
    <w:rsid w:val="00BD7176"/>
    <w:rsid w:val="00BD7EDD"/>
    <w:rsid w:val="00BD7FED"/>
    <w:rsid w:val="00BE1150"/>
    <w:rsid w:val="00BE3071"/>
    <w:rsid w:val="00BE31A7"/>
    <w:rsid w:val="00BE339B"/>
    <w:rsid w:val="00BE49DD"/>
    <w:rsid w:val="00BE6E72"/>
    <w:rsid w:val="00BE768D"/>
    <w:rsid w:val="00BE79BE"/>
    <w:rsid w:val="00BF0B5D"/>
    <w:rsid w:val="00BF1352"/>
    <w:rsid w:val="00BF1B68"/>
    <w:rsid w:val="00BF2402"/>
    <w:rsid w:val="00BF2B20"/>
    <w:rsid w:val="00BF39F6"/>
    <w:rsid w:val="00BF3ABF"/>
    <w:rsid w:val="00BF4A42"/>
    <w:rsid w:val="00BF53E1"/>
    <w:rsid w:val="00BF54AC"/>
    <w:rsid w:val="00BF6814"/>
    <w:rsid w:val="00BF7202"/>
    <w:rsid w:val="00BF7388"/>
    <w:rsid w:val="00BF7BAC"/>
    <w:rsid w:val="00BF7DED"/>
    <w:rsid w:val="00C00039"/>
    <w:rsid w:val="00C01234"/>
    <w:rsid w:val="00C012A3"/>
    <w:rsid w:val="00C017E7"/>
    <w:rsid w:val="00C01A4C"/>
    <w:rsid w:val="00C021CE"/>
    <w:rsid w:val="00C02D14"/>
    <w:rsid w:val="00C02EBA"/>
    <w:rsid w:val="00C04B96"/>
    <w:rsid w:val="00C0539C"/>
    <w:rsid w:val="00C058EC"/>
    <w:rsid w:val="00C05A0C"/>
    <w:rsid w:val="00C05AA2"/>
    <w:rsid w:val="00C05B42"/>
    <w:rsid w:val="00C0646F"/>
    <w:rsid w:val="00C07385"/>
    <w:rsid w:val="00C078C9"/>
    <w:rsid w:val="00C108AB"/>
    <w:rsid w:val="00C108DC"/>
    <w:rsid w:val="00C113C5"/>
    <w:rsid w:val="00C11D0E"/>
    <w:rsid w:val="00C11F7C"/>
    <w:rsid w:val="00C1420B"/>
    <w:rsid w:val="00C14477"/>
    <w:rsid w:val="00C14F42"/>
    <w:rsid w:val="00C16D08"/>
    <w:rsid w:val="00C17D30"/>
    <w:rsid w:val="00C17D46"/>
    <w:rsid w:val="00C20236"/>
    <w:rsid w:val="00C20A0A"/>
    <w:rsid w:val="00C20DF0"/>
    <w:rsid w:val="00C2149E"/>
    <w:rsid w:val="00C21F8A"/>
    <w:rsid w:val="00C22B72"/>
    <w:rsid w:val="00C2344E"/>
    <w:rsid w:val="00C23598"/>
    <w:rsid w:val="00C23E57"/>
    <w:rsid w:val="00C241F7"/>
    <w:rsid w:val="00C24589"/>
    <w:rsid w:val="00C247B8"/>
    <w:rsid w:val="00C24F89"/>
    <w:rsid w:val="00C260DE"/>
    <w:rsid w:val="00C26273"/>
    <w:rsid w:val="00C26481"/>
    <w:rsid w:val="00C30F60"/>
    <w:rsid w:val="00C3141F"/>
    <w:rsid w:val="00C318D0"/>
    <w:rsid w:val="00C31B8F"/>
    <w:rsid w:val="00C326C4"/>
    <w:rsid w:val="00C32715"/>
    <w:rsid w:val="00C32763"/>
    <w:rsid w:val="00C32A23"/>
    <w:rsid w:val="00C32FBB"/>
    <w:rsid w:val="00C33989"/>
    <w:rsid w:val="00C3520D"/>
    <w:rsid w:val="00C35775"/>
    <w:rsid w:val="00C35AD8"/>
    <w:rsid w:val="00C3617B"/>
    <w:rsid w:val="00C36268"/>
    <w:rsid w:val="00C36687"/>
    <w:rsid w:val="00C4093C"/>
    <w:rsid w:val="00C40FB7"/>
    <w:rsid w:val="00C41B08"/>
    <w:rsid w:val="00C41D16"/>
    <w:rsid w:val="00C42160"/>
    <w:rsid w:val="00C42327"/>
    <w:rsid w:val="00C42CA5"/>
    <w:rsid w:val="00C42EF1"/>
    <w:rsid w:val="00C434A0"/>
    <w:rsid w:val="00C43C0F"/>
    <w:rsid w:val="00C4415D"/>
    <w:rsid w:val="00C44340"/>
    <w:rsid w:val="00C44FE9"/>
    <w:rsid w:val="00C453AE"/>
    <w:rsid w:val="00C47133"/>
    <w:rsid w:val="00C473CB"/>
    <w:rsid w:val="00C47CB3"/>
    <w:rsid w:val="00C50391"/>
    <w:rsid w:val="00C510E7"/>
    <w:rsid w:val="00C5195A"/>
    <w:rsid w:val="00C51966"/>
    <w:rsid w:val="00C51DFE"/>
    <w:rsid w:val="00C5201D"/>
    <w:rsid w:val="00C5267E"/>
    <w:rsid w:val="00C52745"/>
    <w:rsid w:val="00C52F13"/>
    <w:rsid w:val="00C548B6"/>
    <w:rsid w:val="00C55961"/>
    <w:rsid w:val="00C563C9"/>
    <w:rsid w:val="00C563F0"/>
    <w:rsid w:val="00C57F26"/>
    <w:rsid w:val="00C60313"/>
    <w:rsid w:val="00C61235"/>
    <w:rsid w:val="00C62B5A"/>
    <w:rsid w:val="00C641E0"/>
    <w:rsid w:val="00C64E14"/>
    <w:rsid w:val="00C65028"/>
    <w:rsid w:val="00C65808"/>
    <w:rsid w:val="00C658DD"/>
    <w:rsid w:val="00C65928"/>
    <w:rsid w:val="00C65CF4"/>
    <w:rsid w:val="00C66C0E"/>
    <w:rsid w:val="00C7060A"/>
    <w:rsid w:val="00C7107D"/>
    <w:rsid w:val="00C7142B"/>
    <w:rsid w:val="00C71B0E"/>
    <w:rsid w:val="00C71C80"/>
    <w:rsid w:val="00C71E91"/>
    <w:rsid w:val="00C722E7"/>
    <w:rsid w:val="00C72958"/>
    <w:rsid w:val="00C72DEA"/>
    <w:rsid w:val="00C74497"/>
    <w:rsid w:val="00C7465B"/>
    <w:rsid w:val="00C75BCB"/>
    <w:rsid w:val="00C76191"/>
    <w:rsid w:val="00C76958"/>
    <w:rsid w:val="00C76DC7"/>
    <w:rsid w:val="00C76F60"/>
    <w:rsid w:val="00C77299"/>
    <w:rsid w:val="00C806AA"/>
    <w:rsid w:val="00C82036"/>
    <w:rsid w:val="00C82476"/>
    <w:rsid w:val="00C82B7A"/>
    <w:rsid w:val="00C82B86"/>
    <w:rsid w:val="00C82BC0"/>
    <w:rsid w:val="00C82C65"/>
    <w:rsid w:val="00C855BF"/>
    <w:rsid w:val="00C856C8"/>
    <w:rsid w:val="00C85844"/>
    <w:rsid w:val="00C85A09"/>
    <w:rsid w:val="00C85AAB"/>
    <w:rsid w:val="00C866B5"/>
    <w:rsid w:val="00C87452"/>
    <w:rsid w:val="00C9085A"/>
    <w:rsid w:val="00C9109B"/>
    <w:rsid w:val="00C91BAC"/>
    <w:rsid w:val="00C91D45"/>
    <w:rsid w:val="00C924D8"/>
    <w:rsid w:val="00C9378F"/>
    <w:rsid w:val="00C93AE2"/>
    <w:rsid w:val="00C93DCC"/>
    <w:rsid w:val="00C93E35"/>
    <w:rsid w:val="00C93FFC"/>
    <w:rsid w:val="00C95573"/>
    <w:rsid w:val="00C955DF"/>
    <w:rsid w:val="00C95898"/>
    <w:rsid w:val="00C96066"/>
    <w:rsid w:val="00C9771D"/>
    <w:rsid w:val="00CA01BD"/>
    <w:rsid w:val="00CA161F"/>
    <w:rsid w:val="00CA1C21"/>
    <w:rsid w:val="00CA1CD7"/>
    <w:rsid w:val="00CA21A0"/>
    <w:rsid w:val="00CA2BB6"/>
    <w:rsid w:val="00CA322A"/>
    <w:rsid w:val="00CA3605"/>
    <w:rsid w:val="00CA52E1"/>
    <w:rsid w:val="00CA6D9B"/>
    <w:rsid w:val="00CA7B34"/>
    <w:rsid w:val="00CB0BA8"/>
    <w:rsid w:val="00CB1C37"/>
    <w:rsid w:val="00CB20C9"/>
    <w:rsid w:val="00CB2712"/>
    <w:rsid w:val="00CB2F82"/>
    <w:rsid w:val="00CB346C"/>
    <w:rsid w:val="00CB35FD"/>
    <w:rsid w:val="00CB4A00"/>
    <w:rsid w:val="00CB5480"/>
    <w:rsid w:val="00CB6369"/>
    <w:rsid w:val="00CB7668"/>
    <w:rsid w:val="00CB7A73"/>
    <w:rsid w:val="00CC0BAC"/>
    <w:rsid w:val="00CC176C"/>
    <w:rsid w:val="00CC2CD1"/>
    <w:rsid w:val="00CC3465"/>
    <w:rsid w:val="00CC3CA8"/>
    <w:rsid w:val="00CC458C"/>
    <w:rsid w:val="00CC5AA9"/>
    <w:rsid w:val="00CC6DB2"/>
    <w:rsid w:val="00CD1419"/>
    <w:rsid w:val="00CD2589"/>
    <w:rsid w:val="00CD4E1C"/>
    <w:rsid w:val="00CD55A5"/>
    <w:rsid w:val="00CD57E3"/>
    <w:rsid w:val="00CD646B"/>
    <w:rsid w:val="00CD6B29"/>
    <w:rsid w:val="00CD750E"/>
    <w:rsid w:val="00CD7C65"/>
    <w:rsid w:val="00CD7CC3"/>
    <w:rsid w:val="00CE0C63"/>
    <w:rsid w:val="00CE11D7"/>
    <w:rsid w:val="00CE1C20"/>
    <w:rsid w:val="00CE37B9"/>
    <w:rsid w:val="00CE4776"/>
    <w:rsid w:val="00CE4D3E"/>
    <w:rsid w:val="00CE4E07"/>
    <w:rsid w:val="00CE4EEF"/>
    <w:rsid w:val="00CE4F5F"/>
    <w:rsid w:val="00CE575E"/>
    <w:rsid w:val="00CE7100"/>
    <w:rsid w:val="00CF07EC"/>
    <w:rsid w:val="00CF2595"/>
    <w:rsid w:val="00CF283C"/>
    <w:rsid w:val="00CF45AE"/>
    <w:rsid w:val="00CF4826"/>
    <w:rsid w:val="00CF49C0"/>
    <w:rsid w:val="00CF4CE9"/>
    <w:rsid w:val="00CF5370"/>
    <w:rsid w:val="00CF59B2"/>
    <w:rsid w:val="00CF60E5"/>
    <w:rsid w:val="00CF7992"/>
    <w:rsid w:val="00D01AA7"/>
    <w:rsid w:val="00D0264E"/>
    <w:rsid w:val="00D02975"/>
    <w:rsid w:val="00D02986"/>
    <w:rsid w:val="00D0414F"/>
    <w:rsid w:val="00D048DB"/>
    <w:rsid w:val="00D049E7"/>
    <w:rsid w:val="00D04A3E"/>
    <w:rsid w:val="00D06FC4"/>
    <w:rsid w:val="00D07159"/>
    <w:rsid w:val="00D07605"/>
    <w:rsid w:val="00D113E5"/>
    <w:rsid w:val="00D1153D"/>
    <w:rsid w:val="00D1254C"/>
    <w:rsid w:val="00D1293E"/>
    <w:rsid w:val="00D13AEB"/>
    <w:rsid w:val="00D14680"/>
    <w:rsid w:val="00D20EA7"/>
    <w:rsid w:val="00D20FFE"/>
    <w:rsid w:val="00D2289B"/>
    <w:rsid w:val="00D23603"/>
    <w:rsid w:val="00D23A1C"/>
    <w:rsid w:val="00D23C78"/>
    <w:rsid w:val="00D241D0"/>
    <w:rsid w:val="00D24838"/>
    <w:rsid w:val="00D24843"/>
    <w:rsid w:val="00D24EEF"/>
    <w:rsid w:val="00D24F19"/>
    <w:rsid w:val="00D25584"/>
    <w:rsid w:val="00D27392"/>
    <w:rsid w:val="00D273C9"/>
    <w:rsid w:val="00D31A05"/>
    <w:rsid w:val="00D338DD"/>
    <w:rsid w:val="00D33986"/>
    <w:rsid w:val="00D36B26"/>
    <w:rsid w:val="00D37419"/>
    <w:rsid w:val="00D37BDD"/>
    <w:rsid w:val="00D413CA"/>
    <w:rsid w:val="00D42484"/>
    <w:rsid w:val="00D42BAA"/>
    <w:rsid w:val="00D42FEA"/>
    <w:rsid w:val="00D44629"/>
    <w:rsid w:val="00D448EA"/>
    <w:rsid w:val="00D44BC0"/>
    <w:rsid w:val="00D44C32"/>
    <w:rsid w:val="00D45A41"/>
    <w:rsid w:val="00D45ABA"/>
    <w:rsid w:val="00D46B44"/>
    <w:rsid w:val="00D47F1B"/>
    <w:rsid w:val="00D47F77"/>
    <w:rsid w:val="00D5007D"/>
    <w:rsid w:val="00D5018A"/>
    <w:rsid w:val="00D504E2"/>
    <w:rsid w:val="00D50B02"/>
    <w:rsid w:val="00D5163F"/>
    <w:rsid w:val="00D52A95"/>
    <w:rsid w:val="00D52CD0"/>
    <w:rsid w:val="00D53794"/>
    <w:rsid w:val="00D53FA3"/>
    <w:rsid w:val="00D5510B"/>
    <w:rsid w:val="00D55541"/>
    <w:rsid w:val="00D569E6"/>
    <w:rsid w:val="00D60337"/>
    <w:rsid w:val="00D61088"/>
    <w:rsid w:val="00D6119C"/>
    <w:rsid w:val="00D621D6"/>
    <w:rsid w:val="00D62D96"/>
    <w:rsid w:val="00D62FC4"/>
    <w:rsid w:val="00D638B7"/>
    <w:rsid w:val="00D63CA5"/>
    <w:rsid w:val="00D63D90"/>
    <w:rsid w:val="00D64134"/>
    <w:rsid w:val="00D6415A"/>
    <w:rsid w:val="00D6609C"/>
    <w:rsid w:val="00D67304"/>
    <w:rsid w:val="00D70A0B"/>
    <w:rsid w:val="00D7150F"/>
    <w:rsid w:val="00D7326E"/>
    <w:rsid w:val="00D73A6B"/>
    <w:rsid w:val="00D73BBF"/>
    <w:rsid w:val="00D73C15"/>
    <w:rsid w:val="00D7603A"/>
    <w:rsid w:val="00D775E8"/>
    <w:rsid w:val="00D7788B"/>
    <w:rsid w:val="00D80100"/>
    <w:rsid w:val="00D81B4E"/>
    <w:rsid w:val="00D81B50"/>
    <w:rsid w:val="00D81BAB"/>
    <w:rsid w:val="00D81CD7"/>
    <w:rsid w:val="00D81E04"/>
    <w:rsid w:val="00D81E7F"/>
    <w:rsid w:val="00D82F9C"/>
    <w:rsid w:val="00D83D68"/>
    <w:rsid w:val="00D84256"/>
    <w:rsid w:val="00D84658"/>
    <w:rsid w:val="00D84DA1"/>
    <w:rsid w:val="00D85C13"/>
    <w:rsid w:val="00D8655A"/>
    <w:rsid w:val="00D87D15"/>
    <w:rsid w:val="00D909ED"/>
    <w:rsid w:val="00D90E42"/>
    <w:rsid w:val="00D90FB8"/>
    <w:rsid w:val="00D9152E"/>
    <w:rsid w:val="00D91C4D"/>
    <w:rsid w:val="00D91DA7"/>
    <w:rsid w:val="00D92D70"/>
    <w:rsid w:val="00D9428C"/>
    <w:rsid w:val="00D942A8"/>
    <w:rsid w:val="00D95865"/>
    <w:rsid w:val="00D95EE9"/>
    <w:rsid w:val="00D969F9"/>
    <w:rsid w:val="00D971E1"/>
    <w:rsid w:val="00DA0F91"/>
    <w:rsid w:val="00DA14EB"/>
    <w:rsid w:val="00DA3375"/>
    <w:rsid w:val="00DA4B61"/>
    <w:rsid w:val="00DA550C"/>
    <w:rsid w:val="00DA5E5A"/>
    <w:rsid w:val="00DA6382"/>
    <w:rsid w:val="00DA67D2"/>
    <w:rsid w:val="00DA686C"/>
    <w:rsid w:val="00DA6A15"/>
    <w:rsid w:val="00DA6BC2"/>
    <w:rsid w:val="00DA6C94"/>
    <w:rsid w:val="00DA7413"/>
    <w:rsid w:val="00DB012F"/>
    <w:rsid w:val="00DB018C"/>
    <w:rsid w:val="00DB03ED"/>
    <w:rsid w:val="00DB293C"/>
    <w:rsid w:val="00DB3020"/>
    <w:rsid w:val="00DB3065"/>
    <w:rsid w:val="00DB5D8E"/>
    <w:rsid w:val="00DB5E90"/>
    <w:rsid w:val="00DB6578"/>
    <w:rsid w:val="00DB766A"/>
    <w:rsid w:val="00DC001B"/>
    <w:rsid w:val="00DC0326"/>
    <w:rsid w:val="00DC1209"/>
    <w:rsid w:val="00DC1B3D"/>
    <w:rsid w:val="00DC20CC"/>
    <w:rsid w:val="00DC2C4E"/>
    <w:rsid w:val="00DC2E1A"/>
    <w:rsid w:val="00DC3240"/>
    <w:rsid w:val="00DC32EF"/>
    <w:rsid w:val="00DC3D0F"/>
    <w:rsid w:val="00DC582B"/>
    <w:rsid w:val="00DC70DF"/>
    <w:rsid w:val="00DD07BC"/>
    <w:rsid w:val="00DD1B17"/>
    <w:rsid w:val="00DD1CBD"/>
    <w:rsid w:val="00DD1CE9"/>
    <w:rsid w:val="00DD26C0"/>
    <w:rsid w:val="00DD2B5A"/>
    <w:rsid w:val="00DD2CD0"/>
    <w:rsid w:val="00DD2EA2"/>
    <w:rsid w:val="00DD3094"/>
    <w:rsid w:val="00DD3913"/>
    <w:rsid w:val="00DD3FB3"/>
    <w:rsid w:val="00DD49A4"/>
    <w:rsid w:val="00DD4E7F"/>
    <w:rsid w:val="00DD7427"/>
    <w:rsid w:val="00DE0455"/>
    <w:rsid w:val="00DE0F8D"/>
    <w:rsid w:val="00DE29A7"/>
    <w:rsid w:val="00DE6118"/>
    <w:rsid w:val="00DE6381"/>
    <w:rsid w:val="00DE7539"/>
    <w:rsid w:val="00DF0838"/>
    <w:rsid w:val="00DF0EED"/>
    <w:rsid w:val="00DF119B"/>
    <w:rsid w:val="00DF221C"/>
    <w:rsid w:val="00DF2288"/>
    <w:rsid w:val="00DF2B2B"/>
    <w:rsid w:val="00DF31E4"/>
    <w:rsid w:val="00DF444F"/>
    <w:rsid w:val="00DF4B19"/>
    <w:rsid w:val="00DF622F"/>
    <w:rsid w:val="00DF634B"/>
    <w:rsid w:val="00DF6351"/>
    <w:rsid w:val="00DF6D9D"/>
    <w:rsid w:val="00DF7C78"/>
    <w:rsid w:val="00E010FF"/>
    <w:rsid w:val="00E017FF"/>
    <w:rsid w:val="00E01CAC"/>
    <w:rsid w:val="00E01FE6"/>
    <w:rsid w:val="00E02BAC"/>
    <w:rsid w:val="00E03122"/>
    <w:rsid w:val="00E03173"/>
    <w:rsid w:val="00E04B86"/>
    <w:rsid w:val="00E06ED3"/>
    <w:rsid w:val="00E07E53"/>
    <w:rsid w:val="00E10113"/>
    <w:rsid w:val="00E10C51"/>
    <w:rsid w:val="00E10F6B"/>
    <w:rsid w:val="00E116B8"/>
    <w:rsid w:val="00E116EE"/>
    <w:rsid w:val="00E123DB"/>
    <w:rsid w:val="00E12511"/>
    <w:rsid w:val="00E128DE"/>
    <w:rsid w:val="00E134A9"/>
    <w:rsid w:val="00E14000"/>
    <w:rsid w:val="00E15D0F"/>
    <w:rsid w:val="00E16355"/>
    <w:rsid w:val="00E16400"/>
    <w:rsid w:val="00E167A6"/>
    <w:rsid w:val="00E17C82"/>
    <w:rsid w:val="00E20F55"/>
    <w:rsid w:val="00E21BD7"/>
    <w:rsid w:val="00E2208A"/>
    <w:rsid w:val="00E22ACD"/>
    <w:rsid w:val="00E232D4"/>
    <w:rsid w:val="00E237EC"/>
    <w:rsid w:val="00E243A3"/>
    <w:rsid w:val="00E26EDF"/>
    <w:rsid w:val="00E26FFF"/>
    <w:rsid w:val="00E27082"/>
    <w:rsid w:val="00E27412"/>
    <w:rsid w:val="00E301D3"/>
    <w:rsid w:val="00E318E6"/>
    <w:rsid w:val="00E31EDB"/>
    <w:rsid w:val="00E322BB"/>
    <w:rsid w:val="00E323A7"/>
    <w:rsid w:val="00E336F5"/>
    <w:rsid w:val="00E339C5"/>
    <w:rsid w:val="00E343AE"/>
    <w:rsid w:val="00E34A6C"/>
    <w:rsid w:val="00E3559B"/>
    <w:rsid w:val="00E35C7E"/>
    <w:rsid w:val="00E37824"/>
    <w:rsid w:val="00E40927"/>
    <w:rsid w:val="00E41251"/>
    <w:rsid w:val="00E414EF"/>
    <w:rsid w:val="00E440A6"/>
    <w:rsid w:val="00E4438D"/>
    <w:rsid w:val="00E449A9"/>
    <w:rsid w:val="00E44F87"/>
    <w:rsid w:val="00E459BC"/>
    <w:rsid w:val="00E45BDC"/>
    <w:rsid w:val="00E4751C"/>
    <w:rsid w:val="00E5255B"/>
    <w:rsid w:val="00E52959"/>
    <w:rsid w:val="00E52D44"/>
    <w:rsid w:val="00E534F5"/>
    <w:rsid w:val="00E53FB7"/>
    <w:rsid w:val="00E54054"/>
    <w:rsid w:val="00E54471"/>
    <w:rsid w:val="00E54775"/>
    <w:rsid w:val="00E54B32"/>
    <w:rsid w:val="00E55580"/>
    <w:rsid w:val="00E55AD8"/>
    <w:rsid w:val="00E55DF5"/>
    <w:rsid w:val="00E5645A"/>
    <w:rsid w:val="00E5745B"/>
    <w:rsid w:val="00E57521"/>
    <w:rsid w:val="00E6030F"/>
    <w:rsid w:val="00E60331"/>
    <w:rsid w:val="00E6089C"/>
    <w:rsid w:val="00E615B3"/>
    <w:rsid w:val="00E632FA"/>
    <w:rsid w:val="00E63722"/>
    <w:rsid w:val="00E63E7A"/>
    <w:rsid w:val="00E64015"/>
    <w:rsid w:val="00E64B60"/>
    <w:rsid w:val="00E65C83"/>
    <w:rsid w:val="00E67B17"/>
    <w:rsid w:val="00E70C0D"/>
    <w:rsid w:val="00E720F9"/>
    <w:rsid w:val="00E728A1"/>
    <w:rsid w:val="00E72AB7"/>
    <w:rsid w:val="00E72EF4"/>
    <w:rsid w:val="00E7345D"/>
    <w:rsid w:val="00E73929"/>
    <w:rsid w:val="00E748EC"/>
    <w:rsid w:val="00E75257"/>
    <w:rsid w:val="00E752F2"/>
    <w:rsid w:val="00E77197"/>
    <w:rsid w:val="00E80BB5"/>
    <w:rsid w:val="00E829EB"/>
    <w:rsid w:val="00E83278"/>
    <w:rsid w:val="00E8439E"/>
    <w:rsid w:val="00E84E16"/>
    <w:rsid w:val="00E857C0"/>
    <w:rsid w:val="00E867B5"/>
    <w:rsid w:val="00E871DE"/>
    <w:rsid w:val="00E902E6"/>
    <w:rsid w:val="00E904CF"/>
    <w:rsid w:val="00E91698"/>
    <w:rsid w:val="00E9244A"/>
    <w:rsid w:val="00E93FDC"/>
    <w:rsid w:val="00E94577"/>
    <w:rsid w:val="00E945D6"/>
    <w:rsid w:val="00E9496D"/>
    <w:rsid w:val="00E95CA6"/>
    <w:rsid w:val="00E95EDC"/>
    <w:rsid w:val="00E96447"/>
    <w:rsid w:val="00E96996"/>
    <w:rsid w:val="00E97559"/>
    <w:rsid w:val="00EA0140"/>
    <w:rsid w:val="00EA032C"/>
    <w:rsid w:val="00EA059D"/>
    <w:rsid w:val="00EA0935"/>
    <w:rsid w:val="00EA295C"/>
    <w:rsid w:val="00EA32D0"/>
    <w:rsid w:val="00EA4818"/>
    <w:rsid w:val="00EA4F7A"/>
    <w:rsid w:val="00EA5850"/>
    <w:rsid w:val="00EA58BC"/>
    <w:rsid w:val="00EA595D"/>
    <w:rsid w:val="00EA5B39"/>
    <w:rsid w:val="00EA74AF"/>
    <w:rsid w:val="00EB02D0"/>
    <w:rsid w:val="00EB049E"/>
    <w:rsid w:val="00EB0819"/>
    <w:rsid w:val="00EB1676"/>
    <w:rsid w:val="00EB2229"/>
    <w:rsid w:val="00EB2BBA"/>
    <w:rsid w:val="00EB3399"/>
    <w:rsid w:val="00EB387F"/>
    <w:rsid w:val="00EB3D13"/>
    <w:rsid w:val="00EB4720"/>
    <w:rsid w:val="00EB48AD"/>
    <w:rsid w:val="00EB4E86"/>
    <w:rsid w:val="00EB6138"/>
    <w:rsid w:val="00EB6C9A"/>
    <w:rsid w:val="00EB7D70"/>
    <w:rsid w:val="00EC02E0"/>
    <w:rsid w:val="00EC1156"/>
    <w:rsid w:val="00EC1235"/>
    <w:rsid w:val="00EC14AB"/>
    <w:rsid w:val="00EC2768"/>
    <w:rsid w:val="00EC38F0"/>
    <w:rsid w:val="00EC3A5E"/>
    <w:rsid w:val="00EC3C12"/>
    <w:rsid w:val="00EC4A56"/>
    <w:rsid w:val="00EC4D11"/>
    <w:rsid w:val="00EC5111"/>
    <w:rsid w:val="00EC581B"/>
    <w:rsid w:val="00EC5B38"/>
    <w:rsid w:val="00EC5F39"/>
    <w:rsid w:val="00EC683D"/>
    <w:rsid w:val="00EC7130"/>
    <w:rsid w:val="00EC7A8C"/>
    <w:rsid w:val="00EC7EE0"/>
    <w:rsid w:val="00ED01D8"/>
    <w:rsid w:val="00ED0395"/>
    <w:rsid w:val="00ED19BB"/>
    <w:rsid w:val="00ED26C6"/>
    <w:rsid w:val="00ED28CD"/>
    <w:rsid w:val="00ED2CBB"/>
    <w:rsid w:val="00ED2D58"/>
    <w:rsid w:val="00ED32B4"/>
    <w:rsid w:val="00ED4BE5"/>
    <w:rsid w:val="00ED514F"/>
    <w:rsid w:val="00ED56B8"/>
    <w:rsid w:val="00ED5A89"/>
    <w:rsid w:val="00ED62D2"/>
    <w:rsid w:val="00ED701B"/>
    <w:rsid w:val="00ED7871"/>
    <w:rsid w:val="00EE0350"/>
    <w:rsid w:val="00EE103E"/>
    <w:rsid w:val="00EE20C7"/>
    <w:rsid w:val="00EE2615"/>
    <w:rsid w:val="00EE28B4"/>
    <w:rsid w:val="00EE2F2C"/>
    <w:rsid w:val="00EE3A5E"/>
    <w:rsid w:val="00EE459B"/>
    <w:rsid w:val="00EE46F3"/>
    <w:rsid w:val="00EE4B03"/>
    <w:rsid w:val="00EE5103"/>
    <w:rsid w:val="00EE5582"/>
    <w:rsid w:val="00EE581A"/>
    <w:rsid w:val="00EE5B53"/>
    <w:rsid w:val="00EE5D48"/>
    <w:rsid w:val="00EE63BD"/>
    <w:rsid w:val="00EF0982"/>
    <w:rsid w:val="00EF1004"/>
    <w:rsid w:val="00EF2F47"/>
    <w:rsid w:val="00EF320D"/>
    <w:rsid w:val="00EF4356"/>
    <w:rsid w:val="00EF4643"/>
    <w:rsid w:val="00EF47FC"/>
    <w:rsid w:val="00EF4871"/>
    <w:rsid w:val="00EF506A"/>
    <w:rsid w:val="00EF6F97"/>
    <w:rsid w:val="00EF75C8"/>
    <w:rsid w:val="00EF7905"/>
    <w:rsid w:val="00EF793E"/>
    <w:rsid w:val="00EF7EA7"/>
    <w:rsid w:val="00F0093A"/>
    <w:rsid w:val="00F0157C"/>
    <w:rsid w:val="00F019A8"/>
    <w:rsid w:val="00F02906"/>
    <w:rsid w:val="00F05C52"/>
    <w:rsid w:val="00F07054"/>
    <w:rsid w:val="00F07E15"/>
    <w:rsid w:val="00F07F2E"/>
    <w:rsid w:val="00F07F5E"/>
    <w:rsid w:val="00F101DA"/>
    <w:rsid w:val="00F10772"/>
    <w:rsid w:val="00F11105"/>
    <w:rsid w:val="00F11F13"/>
    <w:rsid w:val="00F12479"/>
    <w:rsid w:val="00F15303"/>
    <w:rsid w:val="00F15B1F"/>
    <w:rsid w:val="00F16F7F"/>
    <w:rsid w:val="00F20A77"/>
    <w:rsid w:val="00F21A03"/>
    <w:rsid w:val="00F22036"/>
    <w:rsid w:val="00F2208D"/>
    <w:rsid w:val="00F228DB"/>
    <w:rsid w:val="00F22DCE"/>
    <w:rsid w:val="00F234BD"/>
    <w:rsid w:val="00F24000"/>
    <w:rsid w:val="00F243C6"/>
    <w:rsid w:val="00F24BC7"/>
    <w:rsid w:val="00F2511E"/>
    <w:rsid w:val="00F255E9"/>
    <w:rsid w:val="00F25871"/>
    <w:rsid w:val="00F274B6"/>
    <w:rsid w:val="00F30409"/>
    <w:rsid w:val="00F315B0"/>
    <w:rsid w:val="00F32431"/>
    <w:rsid w:val="00F328DF"/>
    <w:rsid w:val="00F32C68"/>
    <w:rsid w:val="00F34322"/>
    <w:rsid w:val="00F36C14"/>
    <w:rsid w:val="00F3797C"/>
    <w:rsid w:val="00F37FE1"/>
    <w:rsid w:val="00F406C2"/>
    <w:rsid w:val="00F41084"/>
    <w:rsid w:val="00F4157E"/>
    <w:rsid w:val="00F417DC"/>
    <w:rsid w:val="00F418D8"/>
    <w:rsid w:val="00F4212E"/>
    <w:rsid w:val="00F425C0"/>
    <w:rsid w:val="00F44165"/>
    <w:rsid w:val="00F44524"/>
    <w:rsid w:val="00F445A4"/>
    <w:rsid w:val="00F44CBC"/>
    <w:rsid w:val="00F44D84"/>
    <w:rsid w:val="00F46ECF"/>
    <w:rsid w:val="00F47A4B"/>
    <w:rsid w:val="00F47BE9"/>
    <w:rsid w:val="00F47DB0"/>
    <w:rsid w:val="00F5010F"/>
    <w:rsid w:val="00F503EA"/>
    <w:rsid w:val="00F518A3"/>
    <w:rsid w:val="00F53E6B"/>
    <w:rsid w:val="00F54123"/>
    <w:rsid w:val="00F54BBA"/>
    <w:rsid w:val="00F551F5"/>
    <w:rsid w:val="00F556ED"/>
    <w:rsid w:val="00F5583B"/>
    <w:rsid w:val="00F55DB0"/>
    <w:rsid w:val="00F56825"/>
    <w:rsid w:val="00F56B3A"/>
    <w:rsid w:val="00F5744A"/>
    <w:rsid w:val="00F60F4F"/>
    <w:rsid w:val="00F61016"/>
    <w:rsid w:val="00F623FD"/>
    <w:rsid w:val="00F62BAD"/>
    <w:rsid w:val="00F63549"/>
    <w:rsid w:val="00F63FFC"/>
    <w:rsid w:val="00F64667"/>
    <w:rsid w:val="00F64AB1"/>
    <w:rsid w:val="00F64B56"/>
    <w:rsid w:val="00F665CD"/>
    <w:rsid w:val="00F67665"/>
    <w:rsid w:val="00F70BC5"/>
    <w:rsid w:val="00F71370"/>
    <w:rsid w:val="00F71702"/>
    <w:rsid w:val="00F71AB9"/>
    <w:rsid w:val="00F71B87"/>
    <w:rsid w:val="00F71C56"/>
    <w:rsid w:val="00F7329B"/>
    <w:rsid w:val="00F74372"/>
    <w:rsid w:val="00F77846"/>
    <w:rsid w:val="00F77A92"/>
    <w:rsid w:val="00F77F06"/>
    <w:rsid w:val="00F801D6"/>
    <w:rsid w:val="00F8073E"/>
    <w:rsid w:val="00F81626"/>
    <w:rsid w:val="00F81AD4"/>
    <w:rsid w:val="00F81D91"/>
    <w:rsid w:val="00F82A5D"/>
    <w:rsid w:val="00F82AE6"/>
    <w:rsid w:val="00F838EE"/>
    <w:rsid w:val="00F8574B"/>
    <w:rsid w:val="00F85EF1"/>
    <w:rsid w:val="00F86B85"/>
    <w:rsid w:val="00F87301"/>
    <w:rsid w:val="00F87827"/>
    <w:rsid w:val="00F87E31"/>
    <w:rsid w:val="00F900F2"/>
    <w:rsid w:val="00F909E7"/>
    <w:rsid w:val="00F91124"/>
    <w:rsid w:val="00F9197A"/>
    <w:rsid w:val="00F91AED"/>
    <w:rsid w:val="00F942C7"/>
    <w:rsid w:val="00F94B49"/>
    <w:rsid w:val="00F9525D"/>
    <w:rsid w:val="00F95CD5"/>
    <w:rsid w:val="00F95D93"/>
    <w:rsid w:val="00F96087"/>
    <w:rsid w:val="00F965ED"/>
    <w:rsid w:val="00F96827"/>
    <w:rsid w:val="00F96ECD"/>
    <w:rsid w:val="00F974F0"/>
    <w:rsid w:val="00F9773F"/>
    <w:rsid w:val="00FA0450"/>
    <w:rsid w:val="00FA056C"/>
    <w:rsid w:val="00FA0AA3"/>
    <w:rsid w:val="00FA16CB"/>
    <w:rsid w:val="00FA1BB6"/>
    <w:rsid w:val="00FA2D38"/>
    <w:rsid w:val="00FA3C1A"/>
    <w:rsid w:val="00FA4C37"/>
    <w:rsid w:val="00FA6126"/>
    <w:rsid w:val="00FA6753"/>
    <w:rsid w:val="00FA6F02"/>
    <w:rsid w:val="00FA79BC"/>
    <w:rsid w:val="00FA79BD"/>
    <w:rsid w:val="00FA7F9C"/>
    <w:rsid w:val="00FB0624"/>
    <w:rsid w:val="00FB1FEA"/>
    <w:rsid w:val="00FB230A"/>
    <w:rsid w:val="00FB282B"/>
    <w:rsid w:val="00FB28D5"/>
    <w:rsid w:val="00FB3074"/>
    <w:rsid w:val="00FB47BF"/>
    <w:rsid w:val="00FB4FB0"/>
    <w:rsid w:val="00FB5990"/>
    <w:rsid w:val="00FB5E8F"/>
    <w:rsid w:val="00FB62A5"/>
    <w:rsid w:val="00FB63A3"/>
    <w:rsid w:val="00FB74BF"/>
    <w:rsid w:val="00FB7514"/>
    <w:rsid w:val="00FC00E1"/>
    <w:rsid w:val="00FC0325"/>
    <w:rsid w:val="00FC13C1"/>
    <w:rsid w:val="00FC24EA"/>
    <w:rsid w:val="00FC2FDA"/>
    <w:rsid w:val="00FC49A3"/>
    <w:rsid w:val="00FC4B39"/>
    <w:rsid w:val="00FC5CD6"/>
    <w:rsid w:val="00FC7D8F"/>
    <w:rsid w:val="00FC7EFD"/>
    <w:rsid w:val="00FD064D"/>
    <w:rsid w:val="00FD14BC"/>
    <w:rsid w:val="00FD221D"/>
    <w:rsid w:val="00FD3066"/>
    <w:rsid w:val="00FD352C"/>
    <w:rsid w:val="00FD41C9"/>
    <w:rsid w:val="00FD4460"/>
    <w:rsid w:val="00FD5364"/>
    <w:rsid w:val="00FD61E7"/>
    <w:rsid w:val="00FD643D"/>
    <w:rsid w:val="00FD698B"/>
    <w:rsid w:val="00FD715F"/>
    <w:rsid w:val="00FE112D"/>
    <w:rsid w:val="00FE25D5"/>
    <w:rsid w:val="00FE2B2A"/>
    <w:rsid w:val="00FE332A"/>
    <w:rsid w:val="00FE49F9"/>
    <w:rsid w:val="00FE51C5"/>
    <w:rsid w:val="00FE5F27"/>
    <w:rsid w:val="00FE697F"/>
    <w:rsid w:val="00FE763B"/>
    <w:rsid w:val="00FE7C79"/>
    <w:rsid w:val="00FF02FF"/>
    <w:rsid w:val="00FF04B7"/>
    <w:rsid w:val="00FF0528"/>
    <w:rsid w:val="00FF0B0C"/>
    <w:rsid w:val="00FF10CE"/>
    <w:rsid w:val="00FF2B48"/>
    <w:rsid w:val="00FF3A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04811"/>
  <w15:chartTrackingRefBased/>
  <w15:docId w15:val="{5D7C421B-687A-AB44-9150-932FA894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E42"/>
    <w:rPr>
      <w:sz w:val="24"/>
      <w:szCs w:val="24"/>
      <w:lang w:val="fr-FR" w:eastAsia="fr-FR"/>
    </w:rPr>
  </w:style>
  <w:style w:type="paragraph" w:styleId="Titre2">
    <w:name w:val="heading 2"/>
    <w:basedOn w:val="Normal"/>
    <w:next w:val="Normal"/>
    <w:link w:val="Titre2Car"/>
    <w:semiHidden/>
    <w:unhideWhenUsed/>
    <w:qFormat/>
    <w:rsid w:val="003A7D78"/>
    <w:pPr>
      <w:keepNext/>
      <w:spacing w:before="240" w:after="60"/>
      <w:outlineLvl w:val="1"/>
    </w:pPr>
    <w:rPr>
      <w:rFonts w:ascii="Cambria" w:hAnsi="Cambria"/>
      <w:b/>
      <w:bCs/>
      <w:i/>
      <w:iCs/>
      <w:sz w:val="28"/>
      <w:szCs w:val="28"/>
    </w:rPr>
  </w:style>
  <w:style w:type="paragraph" w:styleId="Titre4">
    <w:name w:val="heading 4"/>
    <w:basedOn w:val="Normal"/>
    <w:link w:val="Titre4Car"/>
    <w:uiPriority w:val="9"/>
    <w:unhideWhenUsed/>
    <w:qFormat/>
    <w:rsid w:val="00BD7FED"/>
    <w:pPr>
      <w:keepNext/>
      <w:spacing w:before="280" w:after="290" w:line="372" w:lineRule="auto"/>
      <w:jc w:val="both"/>
      <w:outlineLvl w:val="3"/>
    </w:pPr>
    <w:rPr>
      <w:rFonts w:ascii="Calibri Light" w:eastAsia="Calibri" w:hAnsi="Calibri Light"/>
      <w:b/>
      <w:bCs/>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7D3E6F"/>
    <w:rPr>
      <w:b/>
      <w:bCs/>
    </w:rPr>
  </w:style>
  <w:style w:type="character" w:customStyle="1" w:styleId="sofinco">
    <w:name w:val="sofinco"/>
    <w:semiHidden/>
    <w:rsid w:val="007D3E6F"/>
    <w:rPr>
      <w:rFonts w:ascii="Arial" w:hAnsi="Arial" w:cs="Arial"/>
      <w:color w:val="000080"/>
      <w:sz w:val="20"/>
      <w:szCs w:val="20"/>
    </w:rPr>
  </w:style>
  <w:style w:type="paragraph" w:styleId="En-tte">
    <w:name w:val="header"/>
    <w:basedOn w:val="Normal"/>
    <w:rsid w:val="00930E6E"/>
    <w:pPr>
      <w:tabs>
        <w:tab w:val="center" w:pos="4536"/>
        <w:tab w:val="right" w:pos="9072"/>
      </w:tabs>
    </w:pPr>
  </w:style>
  <w:style w:type="paragraph" w:styleId="Pieddepage">
    <w:name w:val="footer"/>
    <w:basedOn w:val="Normal"/>
    <w:link w:val="PieddepageCar"/>
    <w:rsid w:val="00930E6E"/>
    <w:pPr>
      <w:tabs>
        <w:tab w:val="center" w:pos="4536"/>
        <w:tab w:val="right" w:pos="9072"/>
      </w:tabs>
    </w:pPr>
  </w:style>
  <w:style w:type="paragraph" w:styleId="Textedebulles">
    <w:name w:val="Balloon Text"/>
    <w:basedOn w:val="Normal"/>
    <w:semiHidden/>
    <w:rsid w:val="00B51895"/>
    <w:rPr>
      <w:rFonts w:ascii="Tahoma" w:hAnsi="Tahoma" w:cs="Tahoma"/>
      <w:sz w:val="16"/>
      <w:szCs w:val="16"/>
    </w:rPr>
  </w:style>
  <w:style w:type="character" w:styleId="Numrodepage">
    <w:name w:val="page number"/>
    <w:basedOn w:val="Policepardfaut"/>
    <w:rsid w:val="00C41D16"/>
  </w:style>
  <w:style w:type="table" w:styleId="Grilledutableau">
    <w:name w:val="Table Grid"/>
    <w:basedOn w:val="TableauNormal"/>
    <w:rsid w:val="00EA4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9C4F64"/>
    <w:pPr>
      <w:ind w:right="72"/>
    </w:pPr>
    <w:rPr>
      <w:rFonts w:ascii="Arial" w:hAnsi="Arial" w:cs="Arial"/>
      <w:b/>
      <w:bCs/>
    </w:rPr>
  </w:style>
  <w:style w:type="paragraph" w:customStyle="1" w:styleId="CarCarCarCarCarCarCarCarCarCarCarCarCarCar">
    <w:name w:val="Car Car Car Car Car Car Car Car Car Car Car Car Car Car"/>
    <w:basedOn w:val="Normal"/>
    <w:semiHidden/>
    <w:rsid w:val="009C4F64"/>
    <w:pPr>
      <w:spacing w:after="160" w:line="240" w:lineRule="exact"/>
      <w:ind w:left="539" w:firstLine="578"/>
    </w:pPr>
    <w:rPr>
      <w:rFonts w:ascii="Verdana" w:hAnsi="Verdana"/>
      <w:sz w:val="20"/>
      <w:szCs w:val="20"/>
      <w:lang w:val="en-US" w:eastAsia="en-US"/>
    </w:rPr>
  </w:style>
  <w:style w:type="character" w:styleId="Lienhypertexte">
    <w:name w:val="Hyperlink"/>
    <w:rsid w:val="0086677C"/>
    <w:rPr>
      <w:color w:val="0000FF"/>
      <w:u w:val="single"/>
    </w:rPr>
  </w:style>
  <w:style w:type="paragraph" w:styleId="NormalWeb">
    <w:name w:val="Normal (Web)"/>
    <w:basedOn w:val="Normal"/>
    <w:uiPriority w:val="99"/>
    <w:rsid w:val="00A52B43"/>
  </w:style>
  <w:style w:type="character" w:styleId="Lienhypertextesuivivisit">
    <w:name w:val="FollowedHyperlink"/>
    <w:rsid w:val="000E221D"/>
    <w:rPr>
      <w:color w:val="800080"/>
      <w:u w:val="single"/>
    </w:rPr>
  </w:style>
  <w:style w:type="paragraph" w:styleId="Explorateurdedocuments">
    <w:name w:val="Document Map"/>
    <w:basedOn w:val="Normal"/>
    <w:semiHidden/>
    <w:rsid w:val="000F7CE4"/>
    <w:pPr>
      <w:shd w:val="clear" w:color="auto" w:fill="000080"/>
    </w:pPr>
    <w:rPr>
      <w:rFonts w:ascii="Tahoma" w:hAnsi="Tahoma" w:cs="Tahoma"/>
      <w:sz w:val="20"/>
      <w:szCs w:val="20"/>
    </w:rPr>
  </w:style>
  <w:style w:type="paragraph" w:styleId="Notedebasdepage">
    <w:name w:val="footnote text"/>
    <w:basedOn w:val="Normal"/>
    <w:link w:val="NotedebasdepageCar"/>
    <w:semiHidden/>
    <w:rsid w:val="00E720F9"/>
    <w:rPr>
      <w:sz w:val="20"/>
      <w:szCs w:val="20"/>
    </w:rPr>
  </w:style>
  <w:style w:type="character" w:styleId="Appelnotedebasdep">
    <w:name w:val="footnote reference"/>
    <w:semiHidden/>
    <w:rsid w:val="00E720F9"/>
    <w:rPr>
      <w:vertAlign w:val="superscript"/>
    </w:rPr>
  </w:style>
  <w:style w:type="character" w:customStyle="1" w:styleId="PieddepageCar">
    <w:name w:val="Pied de page Car"/>
    <w:link w:val="Pieddepage"/>
    <w:rsid w:val="00342E6D"/>
    <w:rPr>
      <w:sz w:val="24"/>
      <w:szCs w:val="24"/>
      <w:lang w:val="fr-FR" w:eastAsia="fr-FR" w:bidi="ar-SA"/>
    </w:rPr>
  </w:style>
  <w:style w:type="character" w:styleId="Marquedecommentaire">
    <w:name w:val="annotation reference"/>
    <w:uiPriority w:val="99"/>
    <w:rsid w:val="00F274B6"/>
    <w:rPr>
      <w:sz w:val="16"/>
      <w:szCs w:val="16"/>
    </w:rPr>
  </w:style>
  <w:style w:type="paragraph" w:styleId="Commentaire">
    <w:name w:val="annotation text"/>
    <w:basedOn w:val="Normal"/>
    <w:link w:val="CommentaireCar"/>
    <w:uiPriority w:val="99"/>
    <w:rsid w:val="00F274B6"/>
    <w:rPr>
      <w:sz w:val="20"/>
      <w:szCs w:val="20"/>
    </w:rPr>
  </w:style>
  <w:style w:type="character" w:customStyle="1" w:styleId="CommentaireCar">
    <w:name w:val="Commentaire Car"/>
    <w:basedOn w:val="Policepardfaut"/>
    <w:link w:val="Commentaire"/>
    <w:uiPriority w:val="99"/>
    <w:rsid w:val="00F274B6"/>
  </w:style>
  <w:style w:type="paragraph" w:styleId="Objetducommentaire">
    <w:name w:val="annotation subject"/>
    <w:basedOn w:val="Commentaire"/>
    <w:next w:val="Commentaire"/>
    <w:link w:val="ObjetducommentaireCar"/>
    <w:rsid w:val="00F274B6"/>
    <w:rPr>
      <w:b/>
      <w:bCs/>
    </w:rPr>
  </w:style>
  <w:style w:type="character" w:customStyle="1" w:styleId="ObjetducommentaireCar">
    <w:name w:val="Objet du commentaire Car"/>
    <w:link w:val="Objetducommentaire"/>
    <w:rsid w:val="00F274B6"/>
    <w:rPr>
      <w:b/>
      <w:bCs/>
    </w:rPr>
  </w:style>
  <w:style w:type="paragraph" w:styleId="Paragraphedeliste">
    <w:name w:val="List Paragraph"/>
    <w:basedOn w:val="Normal"/>
    <w:uiPriority w:val="34"/>
    <w:qFormat/>
    <w:rsid w:val="00DA0F91"/>
    <w:pPr>
      <w:ind w:left="708"/>
    </w:pPr>
    <w:rPr>
      <w:lang w:val="en-US" w:eastAsia="en-US"/>
    </w:rPr>
  </w:style>
  <w:style w:type="character" w:customStyle="1" w:styleId="NotedebasdepageCar">
    <w:name w:val="Note de bas de page Car"/>
    <w:link w:val="Notedebasdepage"/>
    <w:semiHidden/>
    <w:locked/>
    <w:rsid w:val="004A326E"/>
    <w:rPr>
      <w:lang w:val="fr-FR" w:eastAsia="fr-FR" w:bidi="ar-SA"/>
    </w:rPr>
  </w:style>
  <w:style w:type="character" w:customStyle="1" w:styleId="CommentTextChar">
    <w:name w:val="Comment Text Char"/>
    <w:semiHidden/>
    <w:locked/>
    <w:rsid w:val="004A326E"/>
    <w:rPr>
      <w:rFonts w:ascii="Times New Roman" w:hAnsi="Times New Roman" w:cs="Times New Roman"/>
      <w:sz w:val="20"/>
      <w:szCs w:val="20"/>
    </w:rPr>
  </w:style>
  <w:style w:type="character" w:customStyle="1" w:styleId="Silca">
    <w:name w:val="Silca"/>
    <w:semiHidden/>
    <w:rsid w:val="007717B5"/>
    <w:rPr>
      <w:rFonts w:ascii="Arial" w:hAnsi="Arial" w:cs="Arial"/>
      <w:color w:val="000080"/>
      <w:sz w:val="20"/>
      <w:szCs w:val="20"/>
    </w:rPr>
  </w:style>
  <w:style w:type="paragraph" w:customStyle="1" w:styleId="ListParagraph1">
    <w:name w:val="List Paragraph1"/>
    <w:basedOn w:val="Normal"/>
    <w:rsid w:val="00A52EDA"/>
    <w:pPr>
      <w:spacing w:after="200" w:line="276" w:lineRule="auto"/>
      <w:ind w:left="720"/>
      <w:contextualSpacing/>
    </w:pPr>
    <w:rPr>
      <w:rFonts w:ascii="Calibri" w:hAnsi="Calibri"/>
      <w:sz w:val="22"/>
      <w:szCs w:val="22"/>
      <w:lang w:eastAsia="en-US"/>
    </w:rPr>
  </w:style>
  <w:style w:type="paragraph" w:styleId="Rvision">
    <w:name w:val="Revision"/>
    <w:hidden/>
    <w:uiPriority w:val="99"/>
    <w:semiHidden/>
    <w:rsid w:val="00904AB5"/>
    <w:rPr>
      <w:sz w:val="24"/>
      <w:szCs w:val="24"/>
      <w:lang w:val="fr-FR" w:eastAsia="fr-FR"/>
    </w:rPr>
  </w:style>
  <w:style w:type="character" w:customStyle="1" w:styleId="FootnoteTextChar">
    <w:name w:val="Footnote Text Char"/>
    <w:semiHidden/>
    <w:locked/>
    <w:rsid w:val="00057AF3"/>
    <w:rPr>
      <w:rFonts w:ascii="Times New Roman" w:hAnsi="Times New Roman" w:cs="Times New Roman"/>
      <w:sz w:val="20"/>
      <w:szCs w:val="20"/>
    </w:rPr>
  </w:style>
  <w:style w:type="paragraph" w:customStyle="1" w:styleId="Default">
    <w:name w:val="Default"/>
    <w:rsid w:val="00571EF6"/>
    <w:pPr>
      <w:autoSpaceDE w:val="0"/>
      <w:autoSpaceDN w:val="0"/>
      <w:adjustRightInd w:val="0"/>
    </w:pPr>
    <w:rPr>
      <w:rFonts w:ascii="Arial" w:hAnsi="Arial" w:cs="Arial"/>
      <w:color w:val="000000"/>
      <w:sz w:val="24"/>
      <w:szCs w:val="24"/>
      <w:lang w:val="fr-FR" w:eastAsia="fr-FR"/>
    </w:rPr>
  </w:style>
  <w:style w:type="character" w:styleId="Accentuation">
    <w:name w:val="Emphasis"/>
    <w:uiPriority w:val="20"/>
    <w:qFormat/>
    <w:rsid w:val="003A59E5"/>
    <w:rPr>
      <w:i/>
      <w:iCs/>
    </w:rPr>
  </w:style>
  <w:style w:type="character" w:customStyle="1" w:styleId="hps">
    <w:name w:val="hps"/>
    <w:basedOn w:val="Policepardfaut"/>
    <w:rsid w:val="003804E1"/>
  </w:style>
  <w:style w:type="character" w:customStyle="1" w:styleId="hpsatn">
    <w:name w:val="hps atn"/>
    <w:basedOn w:val="Policepardfaut"/>
    <w:rsid w:val="003804E1"/>
  </w:style>
  <w:style w:type="character" w:customStyle="1" w:styleId="Titre4Car">
    <w:name w:val="Titre 4 Car"/>
    <w:link w:val="Titre4"/>
    <w:uiPriority w:val="9"/>
    <w:rsid w:val="00BD7FED"/>
    <w:rPr>
      <w:rFonts w:ascii="Calibri Light" w:eastAsia="Calibri" w:hAnsi="Calibri Light"/>
      <w:b/>
      <w:bCs/>
      <w:sz w:val="28"/>
      <w:szCs w:val="28"/>
      <w:lang w:eastAsia="zh-CN"/>
    </w:rPr>
  </w:style>
  <w:style w:type="character" w:customStyle="1" w:styleId="Titre2Car">
    <w:name w:val="Titre 2 Car"/>
    <w:link w:val="Titre2"/>
    <w:semiHidden/>
    <w:rsid w:val="003A7D78"/>
    <w:rPr>
      <w:rFonts w:ascii="Cambria" w:eastAsia="Times New Roman" w:hAnsi="Cambria" w:cs="Times New Roman"/>
      <w:b/>
      <w:bCs/>
      <w:i/>
      <w:iCs/>
      <w:sz w:val="28"/>
      <w:szCs w:val="28"/>
    </w:rPr>
  </w:style>
  <w:style w:type="paragraph" w:styleId="PrformatHTML">
    <w:name w:val="HTML Preformatted"/>
    <w:basedOn w:val="Normal"/>
    <w:link w:val="PrformatHTMLCar"/>
    <w:uiPriority w:val="99"/>
    <w:unhideWhenUsed/>
    <w:rsid w:val="0030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PrformatHTMLCar">
    <w:name w:val="Préformaté HTML Car"/>
    <w:link w:val="PrformatHTML"/>
    <w:uiPriority w:val="99"/>
    <w:rsid w:val="0030300A"/>
    <w:rPr>
      <w:rFonts w:ascii="Courier New" w:hAnsi="Courier New" w:cs="Courier New"/>
    </w:rPr>
  </w:style>
  <w:style w:type="character" w:customStyle="1" w:styleId="UnresolvedMention1">
    <w:name w:val="Unresolved Mention1"/>
    <w:basedOn w:val="Policepardfaut"/>
    <w:uiPriority w:val="99"/>
    <w:semiHidden/>
    <w:unhideWhenUsed/>
    <w:rsid w:val="00654FFE"/>
    <w:rPr>
      <w:color w:val="605E5C"/>
      <w:shd w:val="clear" w:color="auto" w:fill="E1DFDD"/>
    </w:rPr>
  </w:style>
  <w:style w:type="paragraph" w:customStyle="1" w:styleId="Textecontact">
    <w:name w:val="Texte contact"/>
    <w:basedOn w:val="Normal"/>
    <w:rsid w:val="007F40D1"/>
    <w:pPr>
      <w:spacing w:line="240" w:lineRule="atLeast"/>
    </w:pPr>
    <w:rPr>
      <w:rFonts w:ascii="Arial" w:eastAsiaTheme="minorHAnsi" w:hAnsi="Arial" w:cs="Arial"/>
      <w:color w:val="000000"/>
      <w:sz w:val="18"/>
      <w:szCs w:val="18"/>
    </w:rPr>
  </w:style>
  <w:style w:type="paragraph" w:customStyle="1" w:styleId="01TEXT">
    <w:name w:val="01_TEXT"/>
    <w:basedOn w:val="Normal"/>
    <w:rsid w:val="00E72AB7"/>
    <w:pPr>
      <w:spacing w:line="280" w:lineRule="exact"/>
    </w:pPr>
    <w:rPr>
      <w:rFonts w:ascii="Arial" w:hAnsi="Arial"/>
      <w:color w:val="000000"/>
      <w:sz w:val="18"/>
      <w:szCs w:val="14"/>
      <w:lang w:val="it-IT" w:eastAsia="it-IT"/>
    </w:rPr>
  </w:style>
  <w:style w:type="paragraph" w:styleId="Sansinterligne">
    <w:name w:val="No Spacing"/>
    <w:uiPriority w:val="1"/>
    <w:qFormat/>
    <w:rsid w:val="00704390"/>
    <w:rPr>
      <w:rFonts w:ascii="Arial" w:eastAsia="Arial" w:hAnsi="Arial" w:cs="Arial"/>
      <w:sz w:val="22"/>
      <w:szCs w:val="22"/>
      <w:lang w:val="es" w:eastAsia="es-ES"/>
    </w:rPr>
  </w:style>
  <w:style w:type="character" w:styleId="Mentionnonrsolue">
    <w:name w:val="Unresolved Mention"/>
    <w:basedOn w:val="Policepardfaut"/>
    <w:uiPriority w:val="99"/>
    <w:semiHidden/>
    <w:unhideWhenUsed/>
    <w:rsid w:val="00F9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969">
      <w:bodyDiv w:val="1"/>
      <w:marLeft w:val="0"/>
      <w:marRight w:val="0"/>
      <w:marTop w:val="0"/>
      <w:marBottom w:val="0"/>
      <w:divBdr>
        <w:top w:val="none" w:sz="0" w:space="0" w:color="auto"/>
        <w:left w:val="none" w:sz="0" w:space="0" w:color="auto"/>
        <w:bottom w:val="none" w:sz="0" w:space="0" w:color="auto"/>
        <w:right w:val="none" w:sz="0" w:space="0" w:color="auto"/>
      </w:divBdr>
    </w:div>
    <w:div w:id="95832946">
      <w:bodyDiv w:val="1"/>
      <w:marLeft w:val="0"/>
      <w:marRight w:val="0"/>
      <w:marTop w:val="0"/>
      <w:marBottom w:val="0"/>
      <w:divBdr>
        <w:top w:val="none" w:sz="0" w:space="0" w:color="auto"/>
        <w:left w:val="none" w:sz="0" w:space="0" w:color="auto"/>
        <w:bottom w:val="none" w:sz="0" w:space="0" w:color="auto"/>
        <w:right w:val="none" w:sz="0" w:space="0" w:color="auto"/>
      </w:divBdr>
    </w:div>
    <w:div w:id="107624256">
      <w:bodyDiv w:val="1"/>
      <w:marLeft w:val="0"/>
      <w:marRight w:val="0"/>
      <w:marTop w:val="0"/>
      <w:marBottom w:val="0"/>
      <w:divBdr>
        <w:top w:val="none" w:sz="0" w:space="0" w:color="auto"/>
        <w:left w:val="none" w:sz="0" w:space="0" w:color="auto"/>
        <w:bottom w:val="none" w:sz="0" w:space="0" w:color="auto"/>
        <w:right w:val="none" w:sz="0" w:space="0" w:color="auto"/>
      </w:divBdr>
    </w:div>
    <w:div w:id="110632847">
      <w:bodyDiv w:val="1"/>
      <w:marLeft w:val="0"/>
      <w:marRight w:val="0"/>
      <w:marTop w:val="0"/>
      <w:marBottom w:val="0"/>
      <w:divBdr>
        <w:top w:val="none" w:sz="0" w:space="0" w:color="auto"/>
        <w:left w:val="none" w:sz="0" w:space="0" w:color="auto"/>
        <w:bottom w:val="none" w:sz="0" w:space="0" w:color="auto"/>
        <w:right w:val="none" w:sz="0" w:space="0" w:color="auto"/>
      </w:divBdr>
    </w:div>
    <w:div w:id="114451956">
      <w:bodyDiv w:val="1"/>
      <w:marLeft w:val="0"/>
      <w:marRight w:val="0"/>
      <w:marTop w:val="0"/>
      <w:marBottom w:val="0"/>
      <w:divBdr>
        <w:top w:val="none" w:sz="0" w:space="0" w:color="auto"/>
        <w:left w:val="none" w:sz="0" w:space="0" w:color="auto"/>
        <w:bottom w:val="none" w:sz="0" w:space="0" w:color="auto"/>
        <w:right w:val="none" w:sz="0" w:space="0" w:color="auto"/>
      </w:divBdr>
    </w:div>
    <w:div w:id="154802889">
      <w:bodyDiv w:val="1"/>
      <w:marLeft w:val="0"/>
      <w:marRight w:val="0"/>
      <w:marTop w:val="0"/>
      <w:marBottom w:val="0"/>
      <w:divBdr>
        <w:top w:val="none" w:sz="0" w:space="0" w:color="auto"/>
        <w:left w:val="none" w:sz="0" w:space="0" w:color="auto"/>
        <w:bottom w:val="none" w:sz="0" w:space="0" w:color="auto"/>
        <w:right w:val="none" w:sz="0" w:space="0" w:color="auto"/>
      </w:divBdr>
    </w:div>
    <w:div w:id="186021367">
      <w:bodyDiv w:val="1"/>
      <w:marLeft w:val="0"/>
      <w:marRight w:val="0"/>
      <w:marTop w:val="0"/>
      <w:marBottom w:val="0"/>
      <w:divBdr>
        <w:top w:val="none" w:sz="0" w:space="0" w:color="auto"/>
        <w:left w:val="none" w:sz="0" w:space="0" w:color="auto"/>
        <w:bottom w:val="none" w:sz="0" w:space="0" w:color="auto"/>
        <w:right w:val="none" w:sz="0" w:space="0" w:color="auto"/>
      </w:divBdr>
    </w:div>
    <w:div w:id="197596730">
      <w:bodyDiv w:val="1"/>
      <w:marLeft w:val="0"/>
      <w:marRight w:val="0"/>
      <w:marTop w:val="0"/>
      <w:marBottom w:val="0"/>
      <w:divBdr>
        <w:top w:val="none" w:sz="0" w:space="0" w:color="auto"/>
        <w:left w:val="none" w:sz="0" w:space="0" w:color="auto"/>
        <w:bottom w:val="none" w:sz="0" w:space="0" w:color="auto"/>
        <w:right w:val="none" w:sz="0" w:space="0" w:color="auto"/>
      </w:divBdr>
    </w:div>
    <w:div w:id="213545290">
      <w:bodyDiv w:val="1"/>
      <w:marLeft w:val="0"/>
      <w:marRight w:val="0"/>
      <w:marTop w:val="0"/>
      <w:marBottom w:val="0"/>
      <w:divBdr>
        <w:top w:val="none" w:sz="0" w:space="0" w:color="auto"/>
        <w:left w:val="none" w:sz="0" w:space="0" w:color="auto"/>
        <w:bottom w:val="none" w:sz="0" w:space="0" w:color="auto"/>
        <w:right w:val="none" w:sz="0" w:space="0" w:color="auto"/>
      </w:divBdr>
    </w:div>
    <w:div w:id="235894987">
      <w:bodyDiv w:val="1"/>
      <w:marLeft w:val="0"/>
      <w:marRight w:val="0"/>
      <w:marTop w:val="0"/>
      <w:marBottom w:val="0"/>
      <w:divBdr>
        <w:top w:val="none" w:sz="0" w:space="0" w:color="auto"/>
        <w:left w:val="none" w:sz="0" w:space="0" w:color="auto"/>
        <w:bottom w:val="none" w:sz="0" w:space="0" w:color="auto"/>
        <w:right w:val="none" w:sz="0" w:space="0" w:color="auto"/>
      </w:divBdr>
      <w:divsChild>
        <w:div w:id="1706783178">
          <w:marLeft w:val="0"/>
          <w:marRight w:val="0"/>
          <w:marTop w:val="0"/>
          <w:marBottom w:val="0"/>
          <w:divBdr>
            <w:top w:val="none" w:sz="0" w:space="0" w:color="auto"/>
            <w:left w:val="none" w:sz="0" w:space="0" w:color="auto"/>
            <w:bottom w:val="none" w:sz="0" w:space="0" w:color="auto"/>
            <w:right w:val="none" w:sz="0" w:space="0" w:color="auto"/>
          </w:divBdr>
          <w:divsChild>
            <w:div w:id="155003345">
              <w:marLeft w:val="0"/>
              <w:marRight w:val="0"/>
              <w:marTop w:val="0"/>
              <w:marBottom w:val="0"/>
              <w:divBdr>
                <w:top w:val="none" w:sz="0" w:space="0" w:color="auto"/>
                <w:left w:val="none" w:sz="0" w:space="0" w:color="auto"/>
                <w:bottom w:val="none" w:sz="0" w:space="0" w:color="auto"/>
                <w:right w:val="none" w:sz="0" w:space="0" w:color="auto"/>
              </w:divBdr>
            </w:div>
            <w:div w:id="1348868814">
              <w:marLeft w:val="0"/>
              <w:marRight w:val="0"/>
              <w:marTop w:val="0"/>
              <w:marBottom w:val="0"/>
              <w:divBdr>
                <w:top w:val="none" w:sz="0" w:space="0" w:color="auto"/>
                <w:left w:val="none" w:sz="0" w:space="0" w:color="auto"/>
                <w:bottom w:val="none" w:sz="0" w:space="0" w:color="auto"/>
                <w:right w:val="none" w:sz="0" w:space="0" w:color="auto"/>
              </w:divBdr>
            </w:div>
            <w:div w:id="1373772126">
              <w:marLeft w:val="0"/>
              <w:marRight w:val="0"/>
              <w:marTop w:val="0"/>
              <w:marBottom w:val="0"/>
              <w:divBdr>
                <w:top w:val="none" w:sz="0" w:space="0" w:color="auto"/>
                <w:left w:val="none" w:sz="0" w:space="0" w:color="auto"/>
                <w:bottom w:val="none" w:sz="0" w:space="0" w:color="auto"/>
                <w:right w:val="none" w:sz="0" w:space="0" w:color="auto"/>
              </w:divBdr>
            </w:div>
            <w:div w:id="21325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96000">
      <w:bodyDiv w:val="1"/>
      <w:marLeft w:val="0"/>
      <w:marRight w:val="0"/>
      <w:marTop w:val="0"/>
      <w:marBottom w:val="0"/>
      <w:divBdr>
        <w:top w:val="none" w:sz="0" w:space="0" w:color="auto"/>
        <w:left w:val="none" w:sz="0" w:space="0" w:color="auto"/>
        <w:bottom w:val="none" w:sz="0" w:space="0" w:color="auto"/>
        <w:right w:val="none" w:sz="0" w:space="0" w:color="auto"/>
      </w:divBdr>
    </w:div>
    <w:div w:id="306475978">
      <w:bodyDiv w:val="1"/>
      <w:marLeft w:val="0"/>
      <w:marRight w:val="0"/>
      <w:marTop w:val="0"/>
      <w:marBottom w:val="0"/>
      <w:divBdr>
        <w:top w:val="none" w:sz="0" w:space="0" w:color="auto"/>
        <w:left w:val="none" w:sz="0" w:space="0" w:color="auto"/>
        <w:bottom w:val="none" w:sz="0" w:space="0" w:color="auto"/>
        <w:right w:val="none" w:sz="0" w:space="0" w:color="auto"/>
      </w:divBdr>
    </w:div>
    <w:div w:id="324087728">
      <w:bodyDiv w:val="1"/>
      <w:marLeft w:val="0"/>
      <w:marRight w:val="0"/>
      <w:marTop w:val="0"/>
      <w:marBottom w:val="0"/>
      <w:divBdr>
        <w:top w:val="none" w:sz="0" w:space="0" w:color="auto"/>
        <w:left w:val="none" w:sz="0" w:space="0" w:color="auto"/>
        <w:bottom w:val="none" w:sz="0" w:space="0" w:color="auto"/>
        <w:right w:val="none" w:sz="0" w:space="0" w:color="auto"/>
      </w:divBdr>
    </w:div>
    <w:div w:id="326245911">
      <w:bodyDiv w:val="1"/>
      <w:marLeft w:val="0"/>
      <w:marRight w:val="0"/>
      <w:marTop w:val="0"/>
      <w:marBottom w:val="0"/>
      <w:divBdr>
        <w:top w:val="none" w:sz="0" w:space="0" w:color="auto"/>
        <w:left w:val="none" w:sz="0" w:space="0" w:color="auto"/>
        <w:bottom w:val="none" w:sz="0" w:space="0" w:color="auto"/>
        <w:right w:val="none" w:sz="0" w:space="0" w:color="auto"/>
      </w:divBdr>
    </w:div>
    <w:div w:id="371618264">
      <w:bodyDiv w:val="1"/>
      <w:marLeft w:val="0"/>
      <w:marRight w:val="0"/>
      <w:marTop w:val="0"/>
      <w:marBottom w:val="0"/>
      <w:divBdr>
        <w:top w:val="none" w:sz="0" w:space="0" w:color="auto"/>
        <w:left w:val="none" w:sz="0" w:space="0" w:color="auto"/>
        <w:bottom w:val="none" w:sz="0" w:space="0" w:color="auto"/>
        <w:right w:val="none" w:sz="0" w:space="0" w:color="auto"/>
      </w:divBdr>
    </w:div>
    <w:div w:id="403727519">
      <w:bodyDiv w:val="1"/>
      <w:marLeft w:val="0"/>
      <w:marRight w:val="0"/>
      <w:marTop w:val="0"/>
      <w:marBottom w:val="0"/>
      <w:divBdr>
        <w:top w:val="none" w:sz="0" w:space="0" w:color="auto"/>
        <w:left w:val="none" w:sz="0" w:space="0" w:color="auto"/>
        <w:bottom w:val="none" w:sz="0" w:space="0" w:color="auto"/>
        <w:right w:val="none" w:sz="0" w:space="0" w:color="auto"/>
      </w:divBdr>
    </w:div>
    <w:div w:id="406924620">
      <w:bodyDiv w:val="1"/>
      <w:marLeft w:val="0"/>
      <w:marRight w:val="0"/>
      <w:marTop w:val="0"/>
      <w:marBottom w:val="0"/>
      <w:divBdr>
        <w:top w:val="none" w:sz="0" w:space="0" w:color="auto"/>
        <w:left w:val="none" w:sz="0" w:space="0" w:color="auto"/>
        <w:bottom w:val="none" w:sz="0" w:space="0" w:color="auto"/>
        <w:right w:val="none" w:sz="0" w:space="0" w:color="auto"/>
      </w:divBdr>
    </w:div>
    <w:div w:id="441534531">
      <w:bodyDiv w:val="1"/>
      <w:marLeft w:val="0"/>
      <w:marRight w:val="0"/>
      <w:marTop w:val="0"/>
      <w:marBottom w:val="0"/>
      <w:divBdr>
        <w:top w:val="none" w:sz="0" w:space="0" w:color="auto"/>
        <w:left w:val="none" w:sz="0" w:space="0" w:color="auto"/>
        <w:bottom w:val="none" w:sz="0" w:space="0" w:color="auto"/>
        <w:right w:val="none" w:sz="0" w:space="0" w:color="auto"/>
      </w:divBdr>
    </w:div>
    <w:div w:id="479158112">
      <w:bodyDiv w:val="1"/>
      <w:marLeft w:val="0"/>
      <w:marRight w:val="0"/>
      <w:marTop w:val="0"/>
      <w:marBottom w:val="0"/>
      <w:divBdr>
        <w:top w:val="none" w:sz="0" w:space="0" w:color="auto"/>
        <w:left w:val="none" w:sz="0" w:space="0" w:color="auto"/>
        <w:bottom w:val="none" w:sz="0" w:space="0" w:color="auto"/>
        <w:right w:val="none" w:sz="0" w:space="0" w:color="auto"/>
      </w:divBdr>
    </w:div>
    <w:div w:id="481046534">
      <w:bodyDiv w:val="1"/>
      <w:marLeft w:val="0"/>
      <w:marRight w:val="0"/>
      <w:marTop w:val="0"/>
      <w:marBottom w:val="0"/>
      <w:divBdr>
        <w:top w:val="none" w:sz="0" w:space="0" w:color="auto"/>
        <w:left w:val="none" w:sz="0" w:space="0" w:color="auto"/>
        <w:bottom w:val="none" w:sz="0" w:space="0" w:color="auto"/>
        <w:right w:val="none" w:sz="0" w:space="0" w:color="auto"/>
      </w:divBdr>
    </w:div>
    <w:div w:id="487134894">
      <w:bodyDiv w:val="1"/>
      <w:marLeft w:val="0"/>
      <w:marRight w:val="0"/>
      <w:marTop w:val="0"/>
      <w:marBottom w:val="0"/>
      <w:divBdr>
        <w:top w:val="none" w:sz="0" w:space="0" w:color="auto"/>
        <w:left w:val="none" w:sz="0" w:space="0" w:color="auto"/>
        <w:bottom w:val="none" w:sz="0" w:space="0" w:color="auto"/>
        <w:right w:val="none" w:sz="0" w:space="0" w:color="auto"/>
      </w:divBdr>
    </w:div>
    <w:div w:id="621423291">
      <w:bodyDiv w:val="1"/>
      <w:marLeft w:val="0"/>
      <w:marRight w:val="0"/>
      <w:marTop w:val="0"/>
      <w:marBottom w:val="0"/>
      <w:divBdr>
        <w:top w:val="none" w:sz="0" w:space="0" w:color="auto"/>
        <w:left w:val="none" w:sz="0" w:space="0" w:color="auto"/>
        <w:bottom w:val="none" w:sz="0" w:space="0" w:color="auto"/>
        <w:right w:val="none" w:sz="0" w:space="0" w:color="auto"/>
      </w:divBdr>
    </w:div>
    <w:div w:id="630675462">
      <w:bodyDiv w:val="1"/>
      <w:marLeft w:val="0"/>
      <w:marRight w:val="0"/>
      <w:marTop w:val="0"/>
      <w:marBottom w:val="0"/>
      <w:divBdr>
        <w:top w:val="none" w:sz="0" w:space="0" w:color="auto"/>
        <w:left w:val="none" w:sz="0" w:space="0" w:color="auto"/>
        <w:bottom w:val="none" w:sz="0" w:space="0" w:color="auto"/>
        <w:right w:val="none" w:sz="0" w:space="0" w:color="auto"/>
      </w:divBdr>
    </w:div>
    <w:div w:id="636566546">
      <w:bodyDiv w:val="1"/>
      <w:marLeft w:val="0"/>
      <w:marRight w:val="0"/>
      <w:marTop w:val="0"/>
      <w:marBottom w:val="0"/>
      <w:divBdr>
        <w:top w:val="none" w:sz="0" w:space="0" w:color="auto"/>
        <w:left w:val="none" w:sz="0" w:space="0" w:color="auto"/>
        <w:bottom w:val="none" w:sz="0" w:space="0" w:color="auto"/>
        <w:right w:val="none" w:sz="0" w:space="0" w:color="auto"/>
      </w:divBdr>
    </w:div>
    <w:div w:id="654072390">
      <w:bodyDiv w:val="1"/>
      <w:marLeft w:val="0"/>
      <w:marRight w:val="0"/>
      <w:marTop w:val="0"/>
      <w:marBottom w:val="0"/>
      <w:divBdr>
        <w:top w:val="none" w:sz="0" w:space="0" w:color="auto"/>
        <w:left w:val="none" w:sz="0" w:space="0" w:color="auto"/>
        <w:bottom w:val="none" w:sz="0" w:space="0" w:color="auto"/>
        <w:right w:val="none" w:sz="0" w:space="0" w:color="auto"/>
      </w:divBdr>
    </w:div>
    <w:div w:id="688263163">
      <w:bodyDiv w:val="1"/>
      <w:marLeft w:val="0"/>
      <w:marRight w:val="0"/>
      <w:marTop w:val="0"/>
      <w:marBottom w:val="0"/>
      <w:divBdr>
        <w:top w:val="none" w:sz="0" w:space="0" w:color="auto"/>
        <w:left w:val="none" w:sz="0" w:space="0" w:color="auto"/>
        <w:bottom w:val="none" w:sz="0" w:space="0" w:color="auto"/>
        <w:right w:val="none" w:sz="0" w:space="0" w:color="auto"/>
      </w:divBdr>
    </w:div>
    <w:div w:id="713965210">
      <w:bodyDiv w:val="1"/>
      <w:marLeft w:val="0"/>
      <w:marRight w:val="0"/>
      <w:marTop w:val="0"/>
      <w:marBottom w:val="0"/>
      <w:divBdr>
        <w:top w:val="none" w:sz="0" w:space="0" w:color="auto"/>
        <w:left w:val="none" w:sz="0" w:space="0" w:color="auto"/>
        <w:bottom w:val="none" w:sz="0" w:space="0" w:color="auto"/>
        <w:right w:val="none" w:sz="0" w:space="0" w:color="auto"/>
      </w:divBdr>
    </w:div>
    <w:div w:id="748843062">
      <w:bodyDiv w:val="1"/>
      <w:marLeft w:val="0"/>
      <w:marRight w:val="0"/>
      <w:marTop w:val="0"/>
      <w:marBottom w:val="0"/>
      <w:divBdr>
        <w:top w:val="none" w:sz="0" w:space="0" w:color="auto"/>
        <w:left w:val="none" w:sz="0" w:space="0" w:color="auto"/>
        <w:bottom w:val="none" w:sz="0" w:space="0" w:color="auto"/>
        <w:right w:val="none" w:sz="0" w:space="0" w:color="auto"/>
      </w:divBdr>
    </w:div>
    <w:div w:id="764348277">
      <w:bodyDiv w:val="1"/>
      <w:marLeft w:val="0"/>
      <w:marRight w:val="0"/>
      <w:marTop w:val="0"/>
      <w:marBottom w:val="0"/>
      <w:divBdr>
        <w:top w:val="none" w:sz="0" w:space="0" w:color="auto"/>
        <w:left w:val="none" w:sz="0" w:space="0" w:color="auto"/>
        <w:bottom w:val="none" w:sz="0" w:space="0" w:color="auto"/>
        <w:right w:val="none" w:sz="0" w:space="0" w:color="auto"/>
      </w:divBdr>
    </w:div>
    <w:div w:id="797529915">
      <w:bodyDiv w:val="1"/>
      <w:marLeft w:val="0"/>
      <w:marRight w:val="0"/>
      <w:marTop w:val="0"/>
      <w:marBottom w:val="0"/>
      <w:divBdr>
        <w:top w:val="none" w:sz="0" w:space="0" w:color="auto"/>
        <w:left w:val="none" w:sz="0" w:space="0" w:color="auto"/>
        <w:bottom w:val="none" w:sz="0" w:space="0" w:color="auto"/>
        <w:right w:val="none" w:sz="0" w:space="0" w:color="auto"/>
      </w:divBdr>
    </w:div>
    <w:div w:id="824391356">
      <w:bodyDiv w:val="1"/>
      <w:marLeft w:val="0"/>
      <w:marRight w:val="0"/>
      <w:marTop w:val="0"/>
      <w:marBottom w:val="0"/>
      <w:divBdr>
        <w:top w:val="none" w:sz="0" w:space="0" w:color="auto"/>
        <w:left w:val="none" w:sz="0" w:space="0" w:color="auto"/>
        <w:bottom w:val="none" w:sz="0" w:space="0" w:color="auto"/>
        <w:right w:val="none" w:sz="0" w:space="0" w:color="auto"/>
      </w:divBdr>
    </w:div>
    <w:div w:id="858853275">
      <w:bodyDiv w:val="1"/>
      <w:marLeft w:val="0"/>
      <w:marRight w:val="0"/>
      <w:marTop w:val="0"/>
      <w:marBottom w:val="0"/>
      <w:divBdr>
        <w:top w:val="none" w:sz="0" w:space="0" w:color="auto"/>
        <w:left w:val="none" w:sz="0" w:space="0" w:color="auto"/>
        <w:bottom w:val="none" w:sz="0" w:space="0" w:color="auto"/>
        <w:right w:val="none" w:sz="0" w:space="0" w:color="auto"/>
      </w:divBdr>
    </w:div>
    <w:div w:id="903446003">
      <w:bodyDiv w:val="1"/>
      <w:marLeft w:val="0"/>
      <w:marRight w:val="0"/>
      <w:marTop w:val="0"/>
      <w:marBottom w:val="0"/>
      <w:divBdr>
        <w:top w:val="none" w:sz="0" w:space="0" w:color="auto"/>
        <w:left w:val="none" w:sz="0" w:space="0" w:color="auto"/>
        <w:bottom w:val="none" w:sz="0" w:space="0" w:color="auto"/>
        <w:right w:val="none" w:sz="0" w:space="0" w:color="auto"/>
      </w:divBdr>
    </w:div>
    <w:div w:id="941297929">
      <w:bodyDiv w:val="1"/>
      <w:marLeft w:val="0"/>
      <w:marRight w:val="0"/>
      <w:marTop w:val="0"/>
      <w:marBottom w:val="0"/>
      <w:divBdr>
        <w:top w:val="none" w:sz="0" w:space="0" w:color="auto"/>
        <w:left w:val="none" w:sz="0" w:space="0" w:color="auto"/>
        <w:bottom w:val="none" w:sz="0" w:space="0" w:color="auto"/>
        <w:right w:val="none" w:sz="0" w:space="0" w:color="auto"/>
      </w:divBdr>
    </w:div>
    <w:div w:id="976766433">
      <w:bodyDiv w:val="1"/>
      <w:marLeft w:val="0"/>
      <w:marRight w:val="0"/>
      <w:marTop w:val="0"/>
      <w:marBottom w:val="0"/>
      <w:divBdr>
        <w:top w:val="none" w:sz="0" w:space="0" w:color="auto"/>
        <w:left w:val="none" w:sz="0" w:space="0" w:color="auto"/>
        <w:bottom w:val="none" w:sz="0" w:space="0" w:color="auto"/>
        <w:right w:val="none" w:sz="0" w:space="0" w:color="auto"/>
      </w:divBdr>
    </w:div>
    <w:div w:id="1000738675">
      <w:bodyDiv w:val="1"/>
      <w:marLeft w:val="0"/>
      <w:marRight w:val="0"/>
      <w:marTop w:val="0"/>
      <w:marBottom w:val="0"/>
      <w:divBdr>
        <w:top w:val="none" w:sz="0" w:space="0" w:color="auto"/>
        <w:left w:val="none" w:sz="0" w:space="0" w:color="auto"/>
        <w:bottom w:val="none" w:sz="0" w:space="0" w:color="auto"/>
        <w:right w:val="none" w:sz="0" w:space="0" w:color="auto"/>
      </w:divBdr>
    </w:div>
    <w:div w:id="1019232558">
      <w:bodyDiv w:val="1"/>
      <w:marLeft w:val="0"/>
      <w:marRight w:val="0"/>
      <w:marTop w:val="0"/>
      <w:marBottom w:val="0"/>
      <w:divBdr>
        <w:top w:val="none" w:sz="0" w:space="0" w:color="auto"/>
        <w:left w:val="none" w:sz="0" w:space="0" w:color="auto"/>
        <w:bottom w:val="none" w:sz="0" w:space="0" w:color="auto"/>
        <w:right w:val="none" w:sz="0" w:space="0" w:color="auto"/>
      </w:divBdr>
      <w:divsChild>
        <w:div w:id="615527709">
          <w:marLeft w:val="2160"/>
          <w:marRight w:val="0"/>
          <w:marTop w:val="0"/>
          <w:marBottom w:val="0"/>
          <w:divBdr>
            <w:top w:val="none" w:sz="0" w:space="0" w:color="auto"/>
            <w:left w:val="none" w:sz="0" w:space="0" w:color="auto"/>
            <w:bottom w:val="none" w:sz="0" w:space="0" w:color="auto"/>
            <w:right w:val="none" w:sz="0" w:space="0" w:color="auto"/>
          </w:divBdr>
        </w:div>
      </w:divsChild>
    </w:div>
    <w:div w:id="1026979384">
      <w:bodyDiv w:val="1"/>
      <w:marLeft w:val="0"/>
      <w:marRight w:val="0"/>
      <w:marTop w:val="0"/>
      <w:marBottom w:val="0"/>
      <w:divBdr>
        <w:top w:val="none" w:sz="0" w:space="0" w:color="auto"/>
        <w:left w:val="none" w:sz="0" w:space="0" w:color="auto"/>
        <w:bottom w:val="none" w:sz="0" w:space="0" w:color="auto"/>
        <w:right w:val="none" w:sz="0" w:space="0" w:color="auto"/>
      </w:divBdr>
    </w:div>
    <w:div w:id="1090279502">
      <w:bodyDiv w:val="1"/>
      <w:marLeft w:val="0"/>
      <w:marRight w:val="0"/>
      <w:marTop w:val="0"/>
      <w:marBottom w:val="0"/>
      <w:divBdr>
        <w:top w:val="none" w:sz="0" w:space="0" w:color="auto"/>
        <w:left w:val="none" w:sz="0" w:space="0" w:color="auto"/>
        <w:bottom w:val="none" w:sz="0" w:space="0" w:color="auto"/>
        <w:right w:val="none" w:sz="0" w:space="0" w:color="auto"/>
      </w:divBdr>
    </w:div>
    <w:div w:id="1102720738">
      <w:bodyDiv w:val="1"/>
      <w:marLeft w:val="0"/>
      <w:marRight w:val="0"/>
      <w:marTop w:val="0"/>
      <w:marBottom w:val="0"/>
      <w:divBdr>
        <w:top w:val="none" w:sz="0" w:space="0" w:color="auto"/>
        <w:left w:val="none" w:sz="0" w:space="0" w:color="auto"/>
        <w:bottom w:val="none" w:sz="0" w:space="0" w:color="auto"/>
        <w:right w:val="none" w:sz="0" w:space="0" w:color="auto"/>
      </w:divBdr>
    </w:div>
    <w:div w:id="1126973010">
      <w:bodyDiv w:val="1"/>
      <w:marLeft w:val="0"/>
      <w:marRight w:val="0"/>
      <w:marTop w:val="0"/>
      <w:marBottom w:val="0"/>
      <w:divBdr>
        <w:top w:val="none" w:sz="0" w:space="0" w:color="auto"/>
        <w:left w:val="none" w:sz="0" w:space="0" w:color="auto"/>
        <w:bottom w:val="none" w:sz="0" w:space="0" w:color="auto"/>
        <w:right w:val="none" w:sz="0" w:space="0" w:color="auto"/>
      </w:divBdr>
    </w:div>
    <w:div w:id="1157503231">
      <w:bodyDiv w:val="1"/>
      <w:marLeft w:val="0"/>
      <w:marRight w:val="0"/>
      <w:marTop w:val="0"/>
      <w:marBottom w:val="0"/>
      <w:divBdr>
        <w:top w:val="none" w:sz="0" w:space="0" w:color="auto"/>
        <w:left w:val="none" w:sz="0" w:space="0" w:color="auto"/>
        <w:bottom w:val="none" w:sz="0" w:space="0" w:color="auto"/>
        <w:right w:val="none" w:sz="0" w:space="0" w:color="auto"/>
      </w:divBdr>
    </w:div>
    <w:div w:id="1224216993">
      <w:bodyDiv w:val="1"/>
      <w:marLeft w:val="0"/>
      <w:marRight w:val="0"/>
      <w:marTop w:val="0"/>
      <w:marBottom w:val="0"/>
      <w:divBdr>
        <w:top w:val="none" w:sz="0" w:space="0" w:color="auto"/>
        <w:left w:val="none" w:sz="0" w:space="0" w:color="auto"/>
        <w:bottom w:val="none" w:sz="0" w:space="0" w:color="auto"/>
        <w:right w:val="none" w:sz="0" w:space="0" w:color="auto"/>
      </w:divBdr>
      <w:divsChild>
        <w:div w:id="614676853">
          <w:marLeft w:val="0"/>
          <w:marRight w:val="0"/>
          <w:marTop w:val="0"/>
          <w:marBottom w:val="0"/>
          <w:divBdr>
            <w:top w:val="none" w:sz="0" w:space="0" w:color="auto"/>
            <w:left w:val="none" w:sz="0" w:space="0" w:color="auto"/>
            <w:bottom w:val="none" w:sz="0" w:space="0" w:color="auto"/>
            <w:right w:val="none" w:sz="0" w:space="0" w:color="auto"/>
          </w:divBdr>
        </w:div>
      </w:divsChild>
    </w:div>
    <w:div w:id="1269846493">
      <w:bodyDiv w:val="1"/>
      <w:marLeft w:val="0"/>
      <w:marRight w:val="0"/>
      <w:marTop w:val="0"/>
      <w:marBottom w:val="0"/>
      <w:divBdr>
        <w:top w:val="none" w:sz="0" w:space="0" w:color="auto"/>
        <w:left w:val="none" w:sz="0" w:space="0" w:color="auto"/>
        <w:bottom w:val="none" w:sz="0" w:space="0" w:color="auto"/>
        <w:right w:val="none" w:sz="0" w:space="0" w:color="auto"/>
      </w:divBdr>
    </w:div>
    <w:div w:id="1293050158">
      <w:bodyDiv w:val="1"/>
      <w:marLeft w:val="0"/>
      <w:marRight w:val="0"/>
      <w:marTop w:val="0"/>
      <w:marBottom w:val="0"/>
      <w:divBdr>
        <w:top w:val="none" w:sz="0" w:space="0" w:color="auto"/>
        <w:left w:val="none" w:sz="0" w:space="0" w:color="auto"/>
        <w:bottom w:val="none" w:sz="0" w:space="0" w:color="auto"/>
        <w:right w:val="none" w:sz="0" w:space="0" w:color="auto"/>
      </w:divBdr>
    </w:div>
    <w:div w:id="1295021687">
      <w:bodyDiv w:val="1"/>
      <w:marLeft w:val="0"/>
      <w:marRight w:val="0"/>
      <w:marTop w:val="0"/>
      <w:marBottom w:val="0"/>
      <w:divBdr>
        <w:top w:val="none" w:sz="0" w:space="0" w:color="auto"/>
        <w:left w:val="none" w:sz="0" w:space="0" w:color="auto"/>
        <w:bottom w:val="none" w:sz="0" w:space="0" w:color="auto"/>
        <w:right w:val="none" w:sz="0" w:space="0" w:color="auto"/>
      </w:divBdr>
    </w:div>
    <w:div w:id="1311669640">
      <w:bodyDiv w:val="1"/>
      <w:marLeft w:val="0"/>
      <w:marRight w:val="0"/>
      <w:marTop w:val="0"/>
      <w:marBottom w:val="0"/>
      <w:divBdr>
        <w:top w:val="none" w:sz="0" w:space="0" w:color="auto"/>
        <w:left w:val="none" w:sz="0" w:space="0" w:color="auto"/>
        <w:bottom w:val="none" w:sz="0" w:space="0" w:color="auto"/>
        <w:right w:val="none" w:sz="0" w:space="0" w:color="auto"/>
      </w:divBdr>
    </w:div>
    <w:div w:id="1340698568">
      <w:bodyDiv w:val="1"/>
      <w:marLeft w:val="0"/>
      <w:marRight w:val="0"/>
      <w:marTop w:val="0"/>
      <w:marBottom w:val="0"/>
      <w:divBdr>
        <w:top w:val="none" w:sz="0" w:space="0" w:color="auto"/>
        <w:left w:val="none" w:sz="0" w:space="0" w:color="auto"/>
        <w:bottom w:val="none" w:sz="0" w:space="0" w:color="auto"/>
        <w:right w:val="none" w:sz="0" w:space="0" w:color="auto"/>
      </w:divBdr>
    </w:div>
    <w:div w:id="1360472026">
      <w:bodyDiv w:val="1"/>
      <w:marLeft w:val="0"/>
      <w:marRight w:val="0"/>
      <w:marTop w:val="0"/>
      <w:marBottom w:val="0"/>
      <w:divBdr>
        <w:top w:val="none" w:sz="0" w:space="0" w:color="auto"/>
        <w:left w:val="none" w:sz="0" w:space="0" w:color="auto"/>
        <w:bottom w:val="none" w:sz="0" w:space="0" w:color="auto"/>
        <w:right w:val="none" w:sz="0" w:space="0" w:color="auto"/>
      </w:divBdr>
    </w:div>
    <w:div w:id="1387337261">
      <w:bodyDiv w:val="1"/>
      <w:marLeft w:val="0"/>
      <w:marRight w:val="0"/>
      <w:marTop w:val="0"/>
      <w:marBottom w:val="0"/>
      <w:divBdr>
        <w:top w:val="none" w:sz="0" w:space="0" w:color="auto"/>
        <w:left w:val="none" w:sz="0" w:space="0" w:color="auto"/>
        <w:bottom w:val="none" w:sz="0" w:space="0" w:color="auto"/>
        <w:right w:val="none" w:sz="0" w:space="0" w:color="auto"/>
      </w:divBdr>
    </w:div>
    <w:div w:id="1388409788">
      <w:bodyDiv w:val="1"/>
      <w:marLeft w:val="0"/>
      <w:marRight w:val="0"/>
      <w:marTop w:val="0"/>
      <w:marBottom w:val="0"/>
      <w:divBdr>
        <w:top w:val="none" w:sz="0" w:space="0" w:color="auto"/>
        <w:left w:val="none" w:sz="0" w:space="0" w:color="auto"/>
        <w:bottom w:val="none" w:sz="0" w:space="0" w:color="auto"/>
        <w:right w:val="none" w:sz="0" w:space="0" w:color="auto"/>
      </w:divBdr>
      <w:divsChild>
        <w:div w:id="205920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795388">
              <w:marLeft w:val="0"/>
              <w:marRight w:val="0"/>
              <w:marTop w:val="0"/>
              <w:marBottom w:val="0"/>
              <w:divBdr>
                <w:top w:val="none" w:sz="0" w:space="0" w:color="auto"/>
                <w:left w:val="none" w:sz="0" w:space="0" w:color="auto"/>
                <w:bottom w:val="none" w:sz="0" w:space="0" w:color="auto"/>
                <w:right w:val="none" w:sz="0" w:space="0" w:color="auto"/>
              </w:divBdr>
              <w:divsChild>
                <w:div w:id="718433177">
                  <w:marLeft w:val="0"/>
                  <w:marRight w:val="0"/>
                  <w:marTop w:val="0"/>
                  <w:marBottom w:val="0"/>
                  <w:divBdr>
                    <w:top w:val="none" w:sz="0" w:space="0" w:color="auto"/>
                    <w:left w:val="none" w:sz="0" w:space="0" w:color="auto"/>
                    <w:bottom w:val="none" w:sz="0" w:space="0" w:color="auto"/>
                    <w:right w:val="none" w:sz="0" w:space="0" w:color="auto"/>
                  </w:divBdr>
                  <w:divsChild>
                    <w:div w:id="576087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5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11116">
      <w:bodyDiv w:val="1"/>
      <w:marLeft w:val="0"/>
      <w:marRight w:val="0"/>
      <w:marTop w:val="0"/>
      <w:marBottom w:val="0"/>
      <w:divBdr>
        <w:top w:val="none" w:sz="0" w:space="0" w:color="auto"/>
        <w:left w:val="none" w:sz="0" w:space="0" w:color="auto"/>
        <w:bottom w:val="none" w:sz="0" w:space="0" w:color="auto"/>
        <w:right w:val="none" w:sz="0" w:space="0" w:color="auto"/>
      </w:divBdr>
    </w:div>
    <w:div w:id="1416516798">
      <w:bodyDiv w:val="1"/>
      <w:marLeft w:val="0"/>
      <w:marRight w:val="0"/>
      <w:marTop w:val="0"/>
      <w:marBottom w:val="0"/>
      <w:divBdr>
        <w:top w:val="none" w:sz="0" w:space="0" w:color="auto"/>
        <w:left w:val="none" w:sz="0" w:space="0" w:color="auto"/>
        <w:bottom w:val="none" w:sz="0" w:space="0" w:color="auto"/>
        <w:right w:val="none" w:sz="0" w:space="0" w:color="auto"/>
      </w:divBdr>
    </w:div>
    <w:div w:id="1419863581">
      <w:bodyDiv w:val="1"/>
      <w:marLeft w:val="0"/>
      <w:marRight w:val="0"/>
      <w:marTop w:val="0"/>
      <w:marBottom w:val="0"/>
      <w:divBdr>
        <w:top w:val="none" w:sz="0" w:space="0" w:color="auto"/>
        <w:left w:val="none" w:sz="0" w:space="0" w:color="auto"/>
        <w:bottom w:val="none" w:sz="0" w:space="0" w:color="auto"/>
        <w:right w:val="none" w:sz="0" w:space="0" w:color="auto"/>
      </w:divBdr>
    </w:div>
    <w:div w:id="1423986931">
      <w:bodyDiv w:val="1"/>
      <w:marLeft w:val="0"/>
      <w:marRight w:val="0"/>
      <w:marTop w:val="0"/>
      <w:marBottom w:val="0"/>
      <w:divBdr>
        <w:top w:val="none" w:sz="0" w:space="0" w:color="auto"/>
        <w:left w:val="none" w:sz="0" w:space="0" w:color="auto"/>
        <w:bottom w:val="none" w:sz="0" w:space="0" w:color="auto"/>
        <w:right w:val="none" w:sz="0" w:space="0" w:color="auto"/>
      </w:divBdr>
    </w:div>
    <w:div w:id="1429034794">
      <w:bodyDiv w:val="1"/>
      <w:marLeft w:val="0"/>
      <w:marRight w:val="0"/>
      <w:marTop w:val="0"/>
      <w:marBottom w:val="0"/>
      <w:divBdr>
        <w:top w:val="none" w:sz="0" w:space="0" w:color="auto"/>
        <w:left w:val="none" w:sz="0" w:space="0" w:color="auto"/>
        <w:bottom w:val="none" w:sz="0" w:space="0" w:color="auto"/>
        <w:right w:val="none" w:sz="0" w:space="0" w:color="auto"/>
      </w:divBdr>
      <w:divsChild>
        <w:div w:id="792986520">
          <w:marLeft w:val="2160"/>
          <w:marRight w:val="0"/>
          <w:marTop w:val="0"/>
          <w:marBottom w:val="0"/>
          <w:divBdr>
            <w:top w:val="none" w:sz="0" w:space="0" w:color="auto"/>
            <w:left w:val="none" w:sz="0" w:space="0" w:color="auto"/>
            <w:bottom w:val="none" w:sz="0" w:space="0" w:color="auto"/>
            <w:right w:val="none" w:sz="0" w:space="0" w:color="auto"/>
          </w:divBdr>
        </w:div>
      </w:divsChild>
    </w:div>
    <w:div w:id="1454329435">
      <w:bodyDiv w:val="1"/>
      <w:marLeft w:val="0"/>
      <w:marRight w:val="0"/>
      <w:marTop w:val="0"/>
      <w:marBottom w:val="0"/>
      <w:divBdr>
        <w:top w:val="none" w:sz="0" w:space="0" w:color="auto"/>
        <w:left w:val="none" w:sz="0" w:space="0" w:color="auto"/>
        <w:bottom w:val="none" w:sz="0" w:space="0" w:color="auto"/>
        <w:right w:val="none" w:sz="0" w:space="0" w:color="auto"/>
      </w:divBdr>
    </w:div>
    <w:div w:id="1467117054">
      <w:bodyDiv w:val="1"/>
      <w:marLeft w:val="0"/>
      <w:marRight w:val="0"/>
      <w:marTop w:val="0"/>
      <w:marBottom w:val="0"/>
      <w:divBdr>
        <w:top w:val="none" w:sz="0" w:space="0" w:color="auto"/>
        <w:left w:val="none" w:sz="0" w:space="0" w:color="auto"/>
        <w:bottom w:val="none" w:sz="0" w:space="0" w:color="auto"/>
        <w:right w:val="none" w:sz="0" w:space="0" w:color="auto"/>
      </w:divBdr>
    </w:div>
    <w:div w:id="1494369094">
      <w:bodyDiv w:val="1"/>
      <w:marLeft w:val="0"/>
      <w:marRight w:val="0"/>
      <w:marTop w:val="0"/>
      <w:marBottom w:val="0"/>
      <w:divBdr>
        <w:top w:val="none" w:sz="0" w:space="0" w:color="auto"/>
        <w:left w:val="none" w:sz="0" w:space="0" w:color="auto"/>
        <w:bottom w:val="none" w:sz="0" w:space="0" w:color="auto"/>
        <w:right w:val="none" w:sz="0" w:space="0" w:color="auto"/>
      </w:divBdr>
    </w:div>
    <w:div w:id="1552376825">
      <w:bodyDiv w:val="1"/>
      <w:marLeft w:val="0"/>
      <w:marRight w:val="0"/>
      <w:marTop w:val="0"/>
      <w:marBottom w:val="0"/>
      <w:divBdr>
        <w:top w:val="none" w:sz="0" w:space="0" w:color="auto"/>
        <w:left w:val="none" w:sz="0" w:space="0" w:color="auto"/>
        <w:bottom w:val="none" w:sz="0" w:space="0" w:color="auto"/>
        <w:right w:val="none" w:sz="0" w:space="0" w:color="auto"/>
      </w:divBdr>
    </w:div>
    <w:div w:id="1574927379">
      <w:bodyDiv w:val="1"/>
      <w:marLeft w:val="0"/>
      <w:marRight w:val="0"/>
      <w:marTop w:val="0"/>
      <w:marBottom w:val="0"/>
      <w:divBdr>
        <w:top w:val="none" w:sz="0" w:space="0" w:color="auto"/>
        <w:left w:val="none" w:sz="0" w:space="0" w:color="auto"/>
        <w:bottom w:val="none" w:sz="0" w:space="0" w:color="auto"/>
        <w:right w:val="none" w:sz="0" w:space="0" w:color="auto"/>
      </w:divBdr>
    </w:div>
    <w:div w:id="1601254766">
      <w:bodyDiv w:val="1"/>
      <w:marLeft w:val="0"/>
      <w:marRight w:val="0"/>
      <w:marTop w:val="0"/>
      <w:marBottom w:val="0"/>
      <w:divBdr>
        <w:top w:val="none" w:sz="0" w:space="0" w:color="auto"/>
        <w:left w:val="none" w:sz="0" w:space="0" w:color="auto"/>
        <w:bottom w:val="none" w:sz="0" w:space="0" w:color="auto"/>
        <w:right w:val="none" w:sz="0" w:space="0" w:color="auto"/>
      </w:divBdr>
    </w:div>
    <w:div w:id="1641302945">
      <w:bodyDiv w:val="1"/>
      <w:marLeft w:val="0"/>
      <w:marRight w:val="0"/>
      <w:marTop w:val="0"/>
      <w:marBottom w:val="0"/>
      <w:divBdr>
        <w:top w:val="none" w:sz="0" w:space="0" w:color="auto"/>
        <w:left w:val="none" w:sz="0" w:space="0" w:color="auto"/>
        <w:bottom w:val="none" w:sz="0" w:space="0" w:color="auto"/>
        <w:right w:val="none" w:sz="0" w:space="0" w:color="auto"/>
      </w:divBdr>
    </w:div>
    <w:div w:id="1649939232">
      <w:bodyDiv w:val="1"/>
      <w:marLeft w:val="0"/>
      <w:marRight w:val="0"/>
      <w:marTop w:val="0"/>
      <w:marBottom w:val="0"/>
      <w:divBdr>
        <w:top w:val="none" w:sz="0" w:space="0" w:color="auto"/>
        <w:left w:val="none" w:sz="0" w:space="0" w:color="auto"/>
        <w:bottom w:val="none" w:sz="0" w:space="0" w:color="auto"/>
        <w:right w:val="none" w:sz="0" w:space="0" w:color="auto"/>
      </w:divBdr>
    </w:div>
    <w:div w:id="1651639185">
      <w:bodyDiv w:val="1"/>
      <w:marLeft w:val="0"/>
      <w:marRight w:val="0"/>
      <w:marTop w:val="0"/>
      <w:marBottom w:val="0"/>
      <w:divBdr>
        <w:top w:val="none" w:sz="0" w:space="0" w:color="auto"/>
        <w:left w:val="none" w:sz="0" w:space="0" w:color="auto"/>
        <w:bottom w:val="none" w:sz="0" w:space="0" w:color="auto"/>
        <w:right w:val="none" w:sz="0" w:space="0" w:color="auto"/>
      </w:divBdr>
    </w:div>
    <w:div w:id="1667128299">
      <w:bodyDiv w:val="1"/>
      <w:marLeft w:val="0"/>
      <w:marRight w:val="0"/>
      <w:marTop w:val="0"/>
      <w:marBottom w:val="0"/>
      <w:divBdr>
        <w:top w:val="none" w:sz="0" w:space="0" w:color="auto"/>
        <w:left w:val="none" w:sz="0" w:space="0" w:color="auto"/>
        <w:bottom w:val="none" w:sz="0" w:space="0" w:color="auto"/>
        <w:right w:val="none" w:sz="0" w:space="0" w:color="auto"/>
      </w:divBdr>
      <w:divsChild>
        <w:div w:id="125978301">
          <w:marLeft w:val="0"/>
          <w:marRight w:val="0"/>
          <w:marTop w:val="0"/>
          <w:marBottom w:val="0"/>
          <w:divBdr>
            <w:top w:val="none" w:sz="0" w:space="0" w:color="auto"/>
            <w:left w:val="none" w:sz="0" w:space="0" w:color="auto"/>
            <w:bottom w:val="none" w:sz="0" w:space="0" w:color="auto"/>
            <w:right w:val="none" w:sz="0" w:space="0" w:color="auto"/>
          </w:divBdr>
          <w:divsChild>
            <w:div w:id="2129855942">
              <w:marLeft w:val="0"/>
              <w:marRight w:val="0"/>
              <w:marTop w:val="0"/>
              <w:marBottom w:val="0"/>
              <w:divBdr>
                <w:top w:val="none" w:sz="0" w:space="0" w:color="auto"/>
                <w:left w:val="none" w:sz="0" w:space="0" w:color="auto"/>
                <w:bottom w:val="none" w:sz="0" w:space="0" w:color="auto"/>
                <w:right w:val="none" w:sz="0" w:space="0" w:color="auto"/>
              </w:divBdr>
              <w:divsChild>
                <w:div w:id="1754399150">
                  <w:marLeft w:val="0"/>
                  <w:marRight w:val="0"/>
                  <w:marTop w:val="0"/>
                  <w:marBottom w:val="0"/>
                  <w:divBdr>
                    <w:top w:val="none" w:sz="0" w:space="0" w:color="auto"/>
                    <w:left w:val="none" w:sz="0" w:space="0" w:color="auto"/>
                    <w:bottom w:val="none" w:sz="0" w:space="0" w:color="auto"/>
                    <w:right w:val="none" w:sz="0" w:space="0" w:color="auto"/>
                  </w:divBdr>
                  <w:divsChild>
                    <w:div w:id="984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629919">
      <w:bodyDiv w:val="1"/>
      <w:marLeft w:val="0"/>
      <w:marRight w:val="0"/>
      <w:marTop w:val="0"/>
      <w:marBottom w:val="0"/>
      <w:divBdr>
        <w:top w:val="none" w:sz="0" w:space="0" w:color="auto"/>
        <w:left w:val="none" w:sz="0" w:space="0" w:color="auto"/>
        <w:bottom w:val="none" w:sz="0" w:space="0" w:color="auto"/>
        <w:right w:val="none" w:sz="0" w:space="0" w:color="auto"/>
      </w:divBdr>
    </w:div>
    <w:div w:id="1761028035">
      <w:bodyDiv w:val="1"/>
      <w:marLeft w:val="0"/>
      <w:marRight w:val="0"/>
      <w:marTop w:val="0"/>
      <w:marBottom w:val="0"/>
      <w:divBdr>
        <w:top w:val="none" w:sz="0" w:space="0" w:color="auto"/>
        <w:left w:val="none" w:sz="0" w:space="0" w:color="auto"/>
        <w:bottom w:val="none" w:sz="0" w:space="0" w:color="auto"/>
        <w:right w:val="none" w:sz="0" w:space="0" w:color="auto"/>
      </w:divBdr>
    </w:div>
    <w:div w:id="1775587226">
      <w:bodyDiv w:val="1"/>
      <w:marLeft w:val="0"/>
      <w:marRight w:val="0"/>
      <w:marTop w:val="0"/>
      <w:marBottom w:val="0"/>
      <w:divBdr>
        <w:top w:val="none" w:sz="0" w:space="0" w:color="auto"/>
        <w:left w:val="none" w:sz="0" w:space="0" w:color="auto"/>
        <w:bottom w:val="none" w:sz="0" w:space="0" w:color="auto"/>
        <w:right w:val="none" w:sz="0" w:space="0" w:color="auto"/>
      </w:divBdr>
    </w:div>
    <w:div w:id="1815371307">
      <w:bodyDiv w:val="1"/>
      <w:marLeft w:val="0"/>
      <w:marRight w:val="0"/>
      <w:marTop w:val="0"/>
      <w:marBottom w:val="0"/>
      <w:divBdr>
        <w:top w:val="none" w:sz="0" w:space="0" w:color="auto"/>
        <w:left w:val="none" w:sz="0" w:space="0" w:color="auto"/>
        <w:bottom w:val="none" w:sz="0" w:space="0" w:color="auto"/>
        <w:right w:val="none" w:sz="0" w:space="0" w:color="auto"/>
      </w:divBdr>
    </w:div>
    <w:div w:id="1836190234">
      <w:bodyDiv w:val="1"/>
      <w:marLeft w:val="0"/>
      <w:marRight w:val="0"/>
      <w:marTop w:val="0"/>
      <w:marBottom w:val="0"/>
      <w:divBdr>
        <w:top w:val="none" w:sz="0" w:space="0" w:color="auto"/>
        <w:left w:val="none" w:sz="0" w:space="0" w:color="auto"/>
        <w:bottom w:val="none" w:sz="0" w:space="0" w:color="auto"/>
        <w:right w:val="none" w:sz="0" w:space="0" w:color="auto"/>
      </w:divBdr>
      <w:divsChild>
        <w:div w:id="791554464">
          <w:marLeft w:val="0"/>
          <w:marRight w:val="0"/>
          <w:marTop w:val="0"/>
          <w:marBottom w:val="0"/>
          <w:divBdr>
            <w:top w:val="none" w:sz="0" w:space="0" w:color="auto"/>
            <w:left w:val="none" w:sz="0" w:space="0" w:color="auto"/>
            <w:bottom w:val="none" w:sz="0" w:space="0" w:color="auto"/>
            <w:right w:val="none" w:sz="0" w:space="0" w:color="auto"/>
          </w:divBdr>
          <w:divsChild>
            <w:div w:id="1277561654">
              <w:marLeft w:val="0"/>
              <w:marRight w:val="0"/>
              <w:marTop w:val="450"/>
              <w:marBottom w:val="450"/>
              <w:divBdr>
                <w:top w:val="none" w:sz="0" w:space="0" w:color="auto"/>
                <w:left w:val="none" w:sz="0" w:space="0" w:color="auto"/>
                <w:bottom w:val="none" w:sz="0" w:space="0" w:color="auto"/>
                <w:right w:val="none" w:sz="0" w:space="0" w:color="auto"/>
              </w:divBdr>
              <w:divsChild>
                <w:div w:id="96290302">
                  <w:marLeft w:val="0"/>
                  <w:marRight w:val="0"/>
                  <w:marTop w:val="0"/>
                  <w:marBottom w:val="0"/>
                  <w:divBdr>
                    <w:top w:val="none" w:sz="0" w:space="0" w:color="auto"/>
                    <w:left w:val="none" w:sz="0" w:space="0" w:color="auto"/>
                    <w:bottom w:val="none" w:sz="0" w:space="0" w:color="auto"/>
                    <w:right w:val="none" w:sz="0" w:space="0" w:color="auto"/>
                  </w:divBdr>
                  <w:divsChild>
                    <w:div w:id="612400330">
                      <w:marLeft w:val="0"/>
                      <w:marRight w:val="0"/>
                      <w:marTop w:val="0"/>
                      <w:marBottom w:val="0"/>
                      <w:divBdr>
                        <w:top w:val="none" w:sz="0" w:space="0" w:color="auto"/>
                        <w:left w:val="none" w:sz="0" w:space="0" w:color="auto"/>
                        <w:bottom w:val="none" w:sz="0" w:space="0" w:color="auto"/>
                        <w:right w:val="none" w:sz="0" w:space="0" w:color="auto"/>
                      </w:divBdr>
                      <w:divsChild>
                        <w:div w:id="91240116">
                          <w:marLeft w:val="-225"/>
                          <w:marRight w:val="-225"/>
                          <w:marTop w:val="0"/>
                          <w:marBottom w:val="0"/>
                          <w:divBdr>
                            <w:top w:val="none" w:sz="0" w:space="0" w:color="auto"/>
                            <w:left w:val="none" w:sz="0" w:space="0" w:color="auto"/>
                            <w:bottom w:val="none" w:sz="0" w:space="0" w:color="auto"/>
                            <w:right w:val="none" w:sz="0" w:space="0" w:color="auto"/>
                          </w:divBdr>
                          <w:divsChild>
                            <w:div w:id="143163217">
                              <w:marLeft w:val="0"/>
                              <w:marRight w:val="0"/>
                              <w:marTop w:val="0"/>
                              <w:marBottom w:val="0"/>
                              <w:divBdr>
                                <w:top w:val="none" w:sz="0" w:space="0" w:color="auto"/>
                                <w:left w:val="none" w:sz="0" w:space="0" w:color="auto"/>
                                <w:bottom w:val="none" w:sz="0" w:space="0" w:color="auto"/>
                                <w:right w:val="none" w:sz="0" w:space="0" w:color="auto"/>
                              </w:divBdr>
                              <w:divsChild>
                                <w:div w:id="1119883645">
                                  <w:marLeft w:val="-225"/>
                                  <w:marRight w:val="-225"/>
                                  <w:marTop w:val="0"/>
                                  <w:marBottom w:val="0"/>
                                  <w:divBdr>
                                    <w:top w:val="none" w:sz="0" w:space="0" w:color="auto"/>
                                    <w:left w:val="none" w:sz="0" w:space="0" w:color="auto"/>
                                    <w:bottom w:val="none" w:sz="0" w:space="0" w:color="auto"/>
                                    <w:right w:val="none" w:sz="0" w:space="0" w:color="auto"/>
                                  </w:divBdr>
                                  <w:divsChild>
                                    <w:div w:id="1283878701">
                                      <w:marLeft w:val="0"/>
                                      <w:marRight w:val="0"/>
                                      <w:marTop w:val="0"/>
                                      <w:marBottom w:val="0"/>
                                      <w:divBdr>
                                        <w:top w:val="none" w:sz="0" w:space="0" w:color="auto"/>
                                        <w:left w:val="none" w:sz="0" w:space="0" w:color="auto"/>
                                        <w:bottom w:val="none" w:sz="0" w:space="0" w:color="auto"/>
                                        <w:right w:val="none" w:sz="0" w:space="0" w:color="auto"/>
                                      </w:divBdr>
                                      <w:divsChild>
                                        <w:div w:id="14964120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544694">
      <w:bodyDiv w:val="1"/>
      <w:marLeft w:val="0"/>
      <w:marRight w:val="0"/>
      <w:marTop w:val="0"/>
      <w:marBottom w:val="0"/>
      <w:divBdr>
        <w:top w:val="none" w:sz="0" w:space="0" w:color="auto"/>
        <w:left w:val="none" w:sz="0" w:space="0" w:color="auto"/>
        <w:bottom w:val="none" w:sz="0" w:space="0" w:color="auto"/>
        <w:right w:val="none" w:sz="0" w:space="0" w:color="auto"/>
      </w:divBdr>
      <w:divsChild>
        <w:div w:id="144130322">
          <w:marLeft w:val="0"/>
          <w:marRight w:val="0"/>
          <w:marTop w:val="0"/>
          <w:marBottom w:val="0"/>
          <w:divBdr>
            <w:top w:val="none" w:sz="0" w:space="0" w:color="auto"/>
            <w:left w:val="none" w:sz="0" w:space="0" w:color="auto"/>
            <w:bottom w:val="none" w:sz="0" w:space="0" w:color="auto"/>
            <w:right w:val="none" w:sz="0" w:space="0" w:color="auto"/>
          </w:divBdr>
          <w:divsChild>
            <w:div w:id="409037795">
              <w:marLeft w:val="0"/>
              <w:marRight w:val="0"/>
              <w:marTop w:val="555"/>
              <w:marBottom w:val="0"/>
              <w:divBdr>
                <w:top w:val="none" w:sz="0" w:space="0" w:color="auto"/>
                <w:left w:val="none" w:sz="0" w:space="0" w:color="auto"/>
                <w:bottom w:val="none" w:sz="0" w:space="0" w:color="auto"/>
                <w:right w:val="none" w:sz="0" w:space="0" w:color="auto"/>
              </w:divBdr>
              <w:divsChild>
                <w:div w:id="1739354808">
                  <w:marLeft w:val="0"/>
                  <w:marRight w:val="0"/>
                  <w:marTop w:val="0"/>
                  <w:marBottom w:val="0"/>
                  <w:divBdr>
                    <w:top w:val="none" w:sz="0" w:space="0" w:color="auto"/>
                    <w:left w:val="none" w:sz="0" w:space="0" w:color="auto"/>
                    <w:bottom w:val="none" w:sz="0" w:space="0" w:color="auto"/>
                    <w:right w:val="none" w:sz="0" w:space="0" w:color="auto"/>
                  </w:divBdr>
                  <w:divsChild>
                    <w:div w:id="545259806">
                      <w:marLeft w:val="0"/>
                      <w:marRight w:val="0"/>
                      <w:marTop w:val="450"/>
                      <w:marBottom w:val="0"/>
                      <w:divBdr>
                        <w:top w:val="none" w:sz="0" w:space="0" w:color="auto"/>
                        <w:left w:val="none" w:sz="0" w:space="0" w:color="auto"/>
                        <w:bottom w:val="none" w:sz="0" w:space="0" w:color="auto"/>
                        <w:right w:val="none" w:sz="0" w:space="0" w:color="auto"/>
                      </w:divBdr>
                      <w:divsChild>
                        <w:div w:id="645861781">
                          <w:marLeft w:val="0"/>
                          <w:marRight w:val="0"/>
                          <w:marTop w:val="0"/>
                          <w:marBottom w:val="0"/>
                          <w:divBdr>
                            <w:top w:val="none" w:sz="0" w:space="0" w:color="auto"/>
                            <w:left w:val="none" w:sz="0" w:space="0" w:color="auto"/>
                            <w:bottom w:val="none" w:sz="0" w:space="0" w:color="auto"/>
                            <w:right w:val="none" w:sz="0" w:space="0" w:color="auto"/>
                          </w:divBdr>
                          <w:divsChild>
                            <w:div w:id="17648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76147">
      <w:bodyDiv w:val="1"/>
      <w:marLeft w:val="0"/>
      <w:marRight w:val="0"/>
      <w:marTop w:val="0"/>
      <w:marBottom w:val="0"/>
      <w:divBdr>
        <w:top w:val="none" w:sz="0" w:space="0" w:color="auto"/>
        <w:left w:val="none" w:sz="0" w:space="0" w:color="auto"/>
        <w:bottom w:val="none" w:sz="0" w:space="0" w:color="auto"/>
        <w:right w:val="none" w:sz="0" w:space="0" w:color="auto"/>
      </w:divBdr>
    </w:div>
    <w:div w:id="1884900803">
      <w:bodyDiv w:val="1"/>
      <w:marLeft w:val="0"/>
      <w:marRight w:val="0"/>
      <w:marTop w:val="0"/>
      <w:marBottom w:val="0"/>
      <w:divBdr>
        <w:top w:val="none" w:sz="0" w:space="0" w:color="auto"/>
        <w:left w:val="none" w:sz="0" w:space="0" w:color="auto"/>
        <w:bottom w:val="none" w:sz="0" w:space="0" w:color="auto"/>
        <w:right w:val="none" w:sz="0" w:space="0" w:color="auto"/>
      </w:divBdr>
    </w:div>
    <w:div w:id="1887793275">
      <w:bodyDiv w:val="1"/>
      <w:marLeft w:val="0"/>
      <w:marRight w:val="0"/>
      <w:marTop w:val="0"/>
      <w:marBottom w:val="0"/>
      <w:divBdr>
        <w:top w:val="none" w:sz="0" w:space="0" w:color="auto"/>
        <w:left w:val="none" w:sz="0" w:space="0" w:color="auto"/>
        <w:bottom w:val="none" w:sz="0" w:space="0" w:color="auto"/>
        <w:right w:val="none" w:sz="0" w:space="0" w:color="auto"/>
      </w:divBdr>
    </w:div>
    <w:div w:id="1888420096">
      <w:bodyDiv w:val="1"/>
      <w:marLeft w:val="0"/>
      <w:marRight w:val="0"/>
      <w:marTop w:val="0"/>
      <w:marBottom w:val="0"/>
      <w:divBdr>
        <w:top w:val="none" w:sz="0" w:space="0" w:color="auto"/>
        <w:left w:val="none" w:sz="0" w:space="0" w:color="auto"/>
        <w:bottom w:val="none" w:sz="0" w:space="0" w:color="auto"/>
        <w:right w:val="none" w:sz="0" w:space="0" w:color="auto"/>
      </w:divBdr>
    </w:div>
    <w:div w:id="1896043336">
      <w:bodyDiv w:val="1"/>
      <w:marLeft w:val="0"/>
      <w:marRight w:val="0"/>
      <w:marTop w:val="0"/>
      <w:marBottom w:val="0"/>
      <w:divBdr>
        <w:top w:val="none" w:sz="0" w:space="0" w:color="auto"/>
        <w:left w:val="none" w:sz="0" w:space="0" w:color="auto"/>
        <w:bottom w:val="none" w:sz="0" w:space="0" w:color="auto"/>
        <w:right w:val="none" w:sz="0" w:space="0" w:color="auto"/>
      </w:divBdr>
    </w:div>
    <w:div w:id="1910727252">
      <w:bodyDiv w:val="1"/>
      <w:marLeft w:val="0"/>
      <w:marRight w:val="0"/>
      <w:marTop w:val="0"/>
      <w:marBottom w:val="0"/>
      <w:divBdr>
        <w:top w:val="none" w:sz="0" w:space="0" w:color="auto"/>
        <w:left w:val="none" w:sz="0" w:space="0" w:color="auto"/>
        <w:bottom w:val="none" w:sz="0" w:space="0" w:color="auto"/>
        <w:right w:val="none" w:sz="0" w:space="0" w:color="auto"/>
      </w:divBdr>
    </w:div>
    <w:div w:id="1973707559">
      <w:bodyDiv w:val="1"/>
      <w:marLeft w:val="0"/>
      <w:marRight w:val="0"/>
      <w:marTop w:val="0"/>
      <w:marBottom w:val="0"/>
      <w:divBdr>
        <w:top w:val="none" w:sz="0" w:space="0" w:color="auto"/>
        <w:left w:val="none" w:sz="0" w:space="0" w:color="auto"/>
        <w:bottom w:val="none" w:sz="0" w:space="0" w:color="auto"/>
        <w:right w:val="none" w:sz="0" w:space="0" w:color="auto"/>
      </w:divBdr>
    </w:div>
    <w:div w:id="1979458046">
      <w:bodyDiv w:val="1"/>
      <w:marLeft w:val="0"/>
      <w:marRight w:val="0"/>
      <w:marTop w:val="0"/>
      <w:marBottom w:val="0"/>
      <w:divBdr>
        <w:top w:val="none" w:sz="0" w:space="0" w:color="auto"/>
        <w:left w:val="none" w:sz="0" w:space="0" w:color="auto"/>
        <w:bottom w:val="none" w:sz="0" w:space="0" w:color="auto"/>
        <w:right w:val="none" w:sz="0" w:space="0" w:color="auto"/>
      </w:divBdr>
      <w:divsChild>
        <w:div w:id="1149789207">
          <w:marLeft w:val="0"/>
          <w:marRight w:val="0"/>
          <w:marTop w:val="0"/>
          <w:marBottom w:val="0"/>
          <w:divBdr>
            <w:top w:val="none" w:sz="0" w:space="0" w:color="auto"/>
            <w:left w:val="none" w:sz="0" w:space="0" w:color="auto"/>
            <w:bottom w:val="none" w:sz="0" w:space="0" w:color="auto"/>
            <w:right w:val="none" w:sz="0" w:space="0" w:color="auto"/>
          </w:divBdr>
          <w:divsChild>
            <w:div w:id="170266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8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30329">
      <w:bodyDiv w:val="1"/>
      <w:marLeft w:val="0"/>
      <w:marRight w:val="0"/>
      <w:marTop w:val="0"/>
      <w:marBottom w:val="0"/>
      <w:divBdr>
        <w:top w:val="none" w:sz="0" w:space="0" w:color="auto"/>
        <w:left w:val="none" w:sz="0" w:space="0" w:color="auto"/>
        <w:bottom w:val="none" w:sz="0" w:space="0" w:color="auto"/>
        <w:right w:val="none" w:sz="0" w:space="0" w:color="auto"/>
      </w:divBdr>
    </w:div>
    <w:div w:id="1995135722">
      <w:bodyDiv w:val="1"/>
      <w:marLeft w:val="0"/>
      <w:marRight w:val="0"/>
      <w:marTop w:val="0"/>
      <w:marBottom w:val="0"/>
      <w:divBdr>
        <w:top w:val="none" w:sz="0" w:space="0" w:color="auto"/>
        <w:left w:val="none" w:sz="0" w:space="0" w:color="auto"/>
        <w:bottom w:val="none" w:sz="0" w:space="0" w:color="auto"/>
        <w:right w:val="none" w:sz="0" w:space="0" w:color="auto"/>
      </w:divBdr>
    </w:div>
    <w:div w:id="2015380372">
      <w:bodyDiv w:val="1"/>
      <w:marLeft w:val="0"/>
      <w:marRight w:val="0"/>
      <w:marTop w:val="0"/>
      <w:marBottom w:val="0"/>
      <w:divBdr>
        <w:top w:val="none" w:sz="0" w:space="0" w:color="auto"/>
        <w:left w:val="none" w:sz="0" w:space="0" w:color="auto"/>
        <w:bottom w:val="none" w:sz="0" w:space="0" w:color="auto"/>
        <w:right w:val="none" w:sz="0" w:space="0" w:color="auto"/>
      </w:divBdr>
    </w:div>
    <w:div w:id="2019965004">
      <w:bodyDiv w:val="1"/>
      <w:marLeft w:val="0"/>
      <w:marRight w:val="0"/>
      <w:marTop w:val="0"/>
      <w:marBottom w:val="0"/>
      <w:divBdr>
        <w:top w:val="none" w:sz="0" w:space="0" w:color="auto"/>
        <w:left w:val="none" w:sz="0" w:space="0" w:color="auto"/>
        <w:bottom w:val="none" w:sz="0" w:space="0" w:color="auto"/>
        <w:right w:val="none" w:sz="0" w:space="0" w:color="auto"/>
      </w:divBdr>
      <w:divsChild>
        <w:div w:id="346100837">
          <w:marLeft w:val="0"/>
          <w:marRight w:val="0"/>
          <w:marTop w:val="0"/>
          <w:marBottom w:val="0"/>
          <w:divBdr>
            <w:top w:val="none" w:sz="0" w:space="0" w:color="auto"/>
            <w:left w:val="none" w:sz="0" w:space="0" w:color="auto"/>
            <w:bottom w:val="none" w:sz="0" w:space="0" w:color="auto"/>
            <w:right w:val="none" w:sz="0" w:space="0" w:color="auto"/>
          </w:divBdr>
        </w:div>
      </w:divsChild>
    </w:div>
    <w:div w:id="2024890852">
      <w:bodyDiv w:val="1"/>
      <w:marLeft w:val="0"/>
      <w:marRight w:val="0"/>
      <w:marTop w:val="0"/>
      <w:marBottom w:val="0"/>
      <w:divBdr>
        <w:top w:val="none" w:sz="0" w:space="0" w:color="auto"/>
        <w:left w:val="none" w:sz="0" w:space="0" w:color="auto"/>
        <w:bottom w:val="none" w:sz="0" w:space="0" w:color="auto"/>
        <w:right w:val="none" w:sz="0" w:space="0" w:color="auto"/>
      </w:divBdr>
    </w:div>
    <w:div w:id="2044330952">
      <w:bodyDiv w:val="1"/>
      <w:marLeft w:val="0"/>
      <w:marRight w:val="0"/>
      <w:marTop w:val="0"/>
      <w:marBottom w:val="0"/>
      <w:divBdr>
        <w:top w:val="none" w:sz="0" w:space="0" w:color="auto"/>
        <w:left w:val="none" w:sz="0" w:space="0" w:color="auto"/>
        <w:bottom w:val="none" w:sz="0" w:space="0" w:color="auto"/>
        <w:right w:val="none" w:sz="0" w:space="0" w:color="auto"/>
      </w:divBdr>
    </w:div>
    <w:div w:id="2053577382">
      <w:bodyDiv w:val="1"/>
      <w:marLeft w:val="0"/>
      <w:marRight w:val="0"/>
      <w:marTop w:val="0"/>
      <w:marBottom w:val="0"/>
      <w:divBdr>
        <w:top w:val="none" w:sz="0" w:space="0" w:color="auto"/>
        <w:left w:val="none" w:sz="0" w:space="0" w:color="auto"/>
        <w:bottom w:val="none" w:sz="0" w:space="0" w:color="auto"/>
        <w:right w:val="none" w:sz="0" w:space="0" w:color="auto"/>
      </w:divBdr>
    </w:div>
    <w:div w:id="2073770753">
      <w:bodyDiv w:val="1"/>
      <w:marLeft w:val="0"/>
      <w:marRight w:val="0"/>
      <w:marTop w:val="0"/>
      <w:marBottom w:val="0"/>
      <w:divBdr>
        <w:top w:val="none" w:sz="0" w:space="0" w:color="auto"/>
        <w:left w:val="none" w:sz="0" w:space="0" w:color="auto"/>
        <w:bottom w:val="none" w:sz="0" w:space="0" w:color="auto"/>
        <w:right w:val="none" w:sz="0" w:space="0" w:color="auto"/>
      </w:divBdr>
    </w:div>
    <w:div w:id="2085031000">
      <w:bodyDiv w:val="1"/>
      <w:marLeft w:val="0"/>
      <w:marRight w:val="0"/>
      <w:marTop w:val="0"/>
      <w:marBottom w:val="0"/>
      <w:divBdr>
        <w:top w:val="none" w:sz="0" w:space="0" w:color="auto"/>
        <w:left w:val="none" w:sz="0" w:space="0" w:color="auto"/>
        <w:bottom w:val="none" w:sz="0" w:space="0" w:color="auto"/>
        <w:right w:val="none" w:sz="0" w:space="0" w:color="auto"/>
      </w:divBdr>
    </w:div>
    <w:div w:id="2099061299">
      <w:bodyDiv w:val="1"/>
      <w:marLeft w:val="0"/>
      <w:marRight w:val="0"/>
      <w:marTop w:val="0"/>
      <w:marBottom w:val="0"/>
      <w:divBdr>
        <w:top w:val="none" w:sz="0" w:space="0" w:color="auto"/>
        <w:left w:val="none" w:sz="0" w:space="0" w:color="auto"/>
        <w:bottom w:val="none" w:sz="0" w:space="0" w:color="auto"/>
        <w:right w:val="none" w:sz="0" w:space="0" w:color="auto"/>
      </w:divBdr>
    </w:div>
    <w:div w:id="2099594151">
      <w:bodyDiv w:val="1"/>
      <w:marLeft w:val="0"/>
      <w:marRight w:val="0"/>
      <w:marTop w:val="0"/>
      <w:marBottom w:val="0"/>
      <w:divBdr>
        <w:top w:val="none" w:sz="0" w:space="0" w:color="auto"/>
        <w:left w:val="none" w:sz="0" w:space="0" w:color="auto"/>
        <w:bottom w:val="none" w:sz="0" w:space="0" w:color="auto"/>
        <w:right w:val="none" w:sz="0" w:space="0" w:color="auto"/>
      </w:divBdr>
    </w:div>
    <w:div w:id="21431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ca-cf.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oup.opteve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a-consumerfinanc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on.nedjar@bellenouvelle.f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97C46-A154-4D25-AF11-03018A2A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923</Words>
  <Characters>5440</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vt:lpstr>
      <vt:lpstr>De</vt:lpstr>
    </vt:vector>
  </TitlesOfParts>
  <Company>sofinco</Company>
  <LinksUpToDate>false</LinksUpToDate>
  <CharactersWithSpaces>6351</CharactersWithSpaces>
  <SharedDoc>false</SharedDoc>
  <HLinks>
    <vt:vector size="30" baseType="variant">
      <vt:variant>
        <vt:i4>6488097</vt:i4>
      </vt:variant>
      <vt:variant>
        <vt:i4>12</vt:i4>
      </vt:variant>
      <vt:variant>
        <vt:i4>0</vt:i4>
      </vt:variant>
      <vt:variant>
        <vt:i4>5</vt:i4>
      </vt:variant>
      <vt:variant>
        <vt:lpwstr>http://www.ca-consumerfinance.com/</vt:lpwstr>
      </vt:variant>
      <vt:variant>
        <vt:lpwstr/>
      </vt:variant>
      <vt:variant>
        <vt:i4>6422543</vt:i4>
      </vt:variant>
      <vt:variant>
        <vt:i4>9</vt:i4>
      </vt:variant>
      <vt:variant>
        <vt:i4>0</vt:i4>
      </vt:variant>
      <vt:variant>
        <vt:i4>5</vt:i4>
      </vt:variant>
      <vt:variant>
        <vt:lpwstr>mailto:monica.provini@bancobpm.it</vt:lpwstr>
      </vt:variant>
      <vt:variant>
        <vt:lpwstr/>
      </vt:variant>
      <vt:variant>
        <vt:i4>1638507</vt:i4>
      </vt:variant>
      <vt:variant>
        <vt:i4>6</vt:i4>
      </vt:variant>
      <vt:variant>
        <vt:i4>0</vt:i4>
      </vt:variant>
      <vt:variant>
        <vt:i4>5</vt:i4>
      </vt:variant>
      <vt:variant>
        <vt:lpwstr>mailto:matteo.cidda@bancobpm.it</vt:lpwstr>
      </vt:variant>
      <vt:variant>
        <vt:lpwstr/>
      </vt:variant>
      <vt:variant>
        <vt:i4>6815756</vt:i4>
      </vt:variant>
      <vt:variant>
        <vt:i4>3</vt:i4>
      </vt:variant>
      <vt:variant>
        <vt:i4>0</vt:i4>
      </vt:variant>
      <vt:variant>
        <vt:i4>5</vt:i4>
      </vt:variant>
      <vt:variant>
        <vt:lpwstr>mailto:investor.relations@bancobpm.it</vt:lpwstr>
      </vt:variant>
      <vt:variant>
        <vt:lpwstr/>
      </vt:variant>
      <vt:variant>
        <vt:i4>1704032</vt:i4>
      </vt:variant>
      <vt:variant>
        <vt:i4>0</vt:i4>
      </vt:variant>
      <vt:variant>
        <vt:i4>0</vt:i4>
      </vt:variant>
      <vt:variant>
        <vt:i4>5</vt:i4>
      </vt:variant>
      <vt:variant>
        <vt:lpwstr>mailto:presse@ca-cf.fr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c:title>
  <dc:subject/>
  <dc:creator>sofinco</dc:creator>
  <cp:keywords/>
  <cp:lastModifiedBy>GARCIA Claire</cp:lastModifiedBy>
  <cp:revision>4</cp:revision>
  <cp:lastPrinted>2021-11-18T09:49:00Z</cp:lastPrinted>
  <dcterms:created xsi:type="dcterms:W3CDTF">2023-09-04T22:47:00Z</dcterms:created>
  <dcterms:modified xsi:type="dcterms:W3CDTF">2023-09-05T17:27:00Z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5590c-269f-4124-b0f8-2fb2473b0712_Enabled">
    <vt:lpwstr>true</vt:lpwstr>
  </property>
  <property fmtid="{D5CDD505-2E9C-101B-9397-08002B2CF9AE}" pid="3" name="MSIP_Label_5575590c-269f-4124-b0f8-2fb2473b0712_SetDate">
    <vt:lpwstr>2021-11-16T17:01:05Z</vt:lpwstr>
  </property>
  <property fmtid="{D5CDD505-2E9C-101B-9397-08002B2CF9AE}" pid="4" name="MSIP_Label_5575590c-269f-4124-b0f8-2fb2473b0712_Method">
    <vt:lpwstr>Privileged</vt:lpwstr>
  </property>
  <property fmtid="{D5CDD505-2E9C-101B-9397-08002B2CF9AE}" pid="5" name="MSIP_Label_5575590c-269f-4124-b0f8-2fb2473b0712_Name">
    <vt:lpwstr>Public</vt:lpwstr>
  </property>
  <property fmtid="{D5CDD505-2E9C-101B-9397-08002B2CF9AE}" pid="6" name="MSIP_Label_5575590c-269f-4124-b0f8-2fb2473b0712_SiteId">
    <vt:lpwstr>fb3baf17-c313-474c-8d5d-577a3ec97a32</vt:lpwstr>
  </property>
  <property fmtid="{D5CDD505-2E9C-101B-9397-08002B2CF9AE}" pid="7" name="MSIP_Label_5575590c-269f-4124-b0f8-2fb2473b0712_ActionId">
    <vt:lpwstr>55d28e21-8f79-4143-8283-636244f4fc4d</vt:lpwstr>
  </property>
  <property fmtid="{D5CDD505-2E9C-101B-9397-08002B2CF9AE}" pid="8" name="MSIP_Label_5575590c-269f-4124-b0f8-2fb2473b0712_ContentBits">
    <vt:lpwstr>0</vt:lpwstr>
  </property>
  <property fmtid="{D5CDD505-2E9C-101B-9397-08002B2CF9AE}" pid="9" name="MSIP_Label_8a614966-8abe-4443-961b-d29349ac8604_Enabled">
    <vt:lpwstr>true</vt:lpwstr>
  </property>
  <property fmtid="{D5CDD505-2E9C-101B-9397-08002B2CF9AE}" pid="10" name="MSIP_Label_8a614966-8abe-4443-961b-d29349ac8604_SetDate">
    <vt:lpwstr>2022-03-15T09:55:16Z</vt:lpwstr>
  </property>
  <property fmtid="{D5CDD505-2E9C-101B-9397-08002B2CF9AE}" pid="11" name="MSIP_Label_8a614966-8abe-4443-961b-d29349ac8604_Method">
    <vt:lpwstr>Privileged</vt:lpwstr>
  </property>
  <property fmtid="{D5CDD505-2E9C-101B-9397-08002B2CF9AE}" pid="12" name="MSIP_Label_8a614966-8abe-4443-961b-d29349ac8604_Name">
    <vt:lpwstr>RAndCoStrictlyConfidential</vt:lpwstr>
  </property>
  <property fmtid="{D5CDD505-2E9C-101B-9397-08002B2CF9AE}" pid="13" name="MSIP_Label_8a614966-8abe-4443-961b-d29349ac8604_SiteId">
    <vt:lpwstr>a3a61790-e8ca-448a-b1be-e046da74a581</vt:lpwstr>
  </property>
  <property fmtid="{D5CDD505-2E9C-101B-9397-08002B2CF9AE}" pid="14" name="MSIP_Label_8a614966-8abe-4443-961b-d29349ac8604_ActionId">
    <vt:lpwstr>3c708efd-2472-4b55-8541-7d7b90e7235e</vt:lpwstr>
  </property>
  <property fmtid="{D5CDD505-2E9C-101B-9397-08002B2CF9AE}" pid="15" name="MSIP_Label_8a614966-8abe-4443-961b-d29349ac8604_ContentBits">
    <vt:lpwstr>0</vt:lpwstr>
  </property>
  <property fmtid="{D5CDD505-2E9C-101B-9397-08002B2CF9AE}" pid="16" name="RTHDocumentSensitivity">
    <vt:lpwstr>Strictly Confidential</vt:lpwstr>
  </property>
  <property fmtid="{D5CDD505-2E9C-101B-9397-08002B2CF9AE}" pid="17" name="RTHDocumentSensitivityFR">
    <vt:lpwstr>Strictement Confidentiel</vt:lpwstr>
  </property>
  <property fmtid="{D5CDD505-2E9C-101B-9397-08002B2CF9AE}" pid="18" name="MSIP_Label_21f80ee8-5b88-45ff-9ee2-ae6c3a0b1707_Enabled">
    <vt:lpwstr>true</vt:lpwstr>
  </property>
  <property fmtid="{D5CDD505-2E9C-101B-9397-08002B2CF9AE}" pid="19" name="MSIP_Label_21f80ee8-5b88-45ff-9ee2-ae6c3a0b1707_SetDate">
    <vt:lpwstr>2023-08-31T10:10:24Z</vt:lpwstr>
  </property>
  <property fmtid="{D5CDD505-2E9C-101B-9397-08002B2CF9AE}" pid="20" name="MSIP_Label_21f80ee8-5b88-45ff-9ee2-ae6c3a0b1707_Method">
    <vt:lpwstr>Standard</vt:lpwstr>
  </property>
  <property fmtid="{D5CDD505-2E9C-101B-9397-08002B2CF9AE}" pid="21" name="MSIP_Label_21f80ee8-5b88-45ff-9ee2-ae6c3a0b1707_Name">
    <vt:lpwstr>Interne</vt:lpwstr>
  </property>
  <property fmtid="{D5CDD505-2E9C-101B-9397-08002B2CF9AE}" pid="22" name="MSIP_Label_21f80ee8-5b88-45ff-9ee2-ae6c3a0b1707_SiteId">
    <vt:lpwstr>4ff3adb3-82c8-45d6-b7c2-55bce15c681d</vt:lpwstr>
  </property>
  <property fmtid="{D5CDD505-2E9C-101B-9397-08002B2CF9AE}" pid="23" name="MSIP_Label_21f80ee8-5b88-45ff-9ee2-ae6c3a0b1707_ActionId">
    <vt:lpwstr>406e140f-5997-4d41-a3a1-e95bb1dcdd06</vt:lpwstr>
  </property>
  <property fmtid="{D5CDD505-2E9C-101B-9397-08002B2CF9AE}" pid="24" name="MSIP_Label_21f80ee8-5b88-45ff-9ee2-ae6c3a0b1707_ContentBits">
    <vt:lpwstr>0</vt:lpwstr>
  </property>
</Properties>
</file>